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7C" w:rsidRPr="00FE2E32" w:rsidRDefault="00137392">
      <w:pPr>
        <w:spacing w:line="40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2E32">
        <w:rPr>
          <w:rFonts w:ascii="Times New Roman" w:hAnsi="Times New Roman" w:cs="Times New Roman" w:hint="eastAsia"/>
          <w:b/>
          <w:bCs/>
          <w:sz w:val="36"/>
          <w:szCs w:val="36"/>
        </w:rPr>
        <w:t>兴宁市八年级下英语期末测试题答案</w:t>
      </w:r>
    </w:p>
    <w:p w:rsidR="00E13C7C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一、听力理解</w:t>
      </w:r>
      <w:r>
        <w:rPr>
          <w:rFonts w:ascii="Times New Roman" w:hAnsi="Times New Roman" w:cs="Times New Roman"/>
          <w:sz w:val="28"/>
          <w:szCs w:val="28"/>
        </w:rPr>
        <w:t>（本大题共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题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每小题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共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分）</w:t>
      </w:r>
    </w:p>
    <w:p w:rsidR="00E13C7C" w:rsidRDefault="00137392">
      <w:pPr>
        <w:tabs>
          <w:tab w:val="left" w:pos="210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 ABC</w:t>
      </w:r>
      <w:r w:rsidR="004C3A2A">
        <w:rPr>
          <w:rFonts w:ascii="Times New Roman" w:hAnsi="Times New Roman" w:cs="Times New Roman" w:hint="eastAsia"/>
          <w:sz w:val="28"/>
          <w:szCs w:val="28"/>
        </w:rPr>
        <w:t>CB</w:t>
      </w:r>
      <w:r>
        <w:rPr>
          <w:rFonts w:ascii="Times New Roman" w:hAnsi="Times New Roman" w:cs="Times New Roman"/>
          <w:sz w:val="28"/>
          <w:szCs w:val="28"/>
        </w:rPr>
        <w:t xml:space="preserve">     6-10 </w:t>
      </w:r>
      <w:r w:rsidR="004C3A2A">
        <w:rPr>
          <w:rFonts w:ascii="Times New Roman" w:hAnsi="Times New Roman" w:cs="Times New Roman" w:hint="eastAsia"/>
          <w:sz w:val="28"/>
          <w:szCs w:val="28"/>
        </w:rPr>
        <w:t>CCCAC</w:t>
      </w:r>
      <w:r>
        <w:rPr>
          <w:rFonts w:ascii="Times New Roman" w:hAnsi="Times New Roman" w:cs="Times New Roman"/>
          <w:sz w:val="28"/>
          <w:szCs w:val="28"/>
        </w:rPr>
        <w:t xml:space="preserve">     11-15 </w:t>
      </w:r>
      <w:r w:rsidR="004C3A2A">
        <w:rPr>
          <w:rFonts w:ascii="Times New Roman" w:hAnsi="Times New Roman" w:cs="Times New Roman" w:hint="eastAsia"/>
          <w:sz w:val="28"/>
          <w:szCs w:val="28"/>
        </w:rPr>
        <w:t>CBAAB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3C7C" w:rsidRDefault="00137392">
      <w:pPr>
        <w:tabs>
          <w:tab w:val="left" w:pos="210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16-20 B</w:t>
      </w:r>
      <w:r w:rsidR="004C3A2A">
        <w:rPr>
          <w:rFonts w:ascii="Times New Roman" w:hAnsi="Times New Roman" w:cs="Times New Roman" w:hint="eastAsia"/>
          <w:sz w:val="28"/>
          <w:szCs w:val="28"/>
        </w:rPr>
        <w:t>CBCB</w:t>
      </w:r>
      <w:r>
        <w:rPr>
          <w:rFonts w:ascii="Times New Roman" w:hAnsi="Times New Roman" w:cs="Times New Roman"/>
          <w:sz w:val="28"/>
          <w:szCs w:val="28"/>
        </w:rPr>
        <w:t xml:space="preserve">   21-25 </w:t>
      </w:r>
      <w:r w:rsidR="004C3A2A">
        <w:rPr>
          <w:rFonts w:ascii="Times New Roman" w:hAnsi="Times New Roman" w:cs="Times New Roman" w:hint="eastAsia"/>
          <w:sz w:val="28"/>
          <w:szCs w:val="28"/>
        </w:rPr>
        <w:t>ABBAA</w:t>
      </w:r>
    </w:p>
    <w:p w:rsidR="00E13C7C" w:rsidRDefault="00137392">
      <w:pPr>
        <w:tabs>
          <w:tab w:val="left" w:pos="210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C3A2A">
        <w:rPr>
          <w:rFonts w:ascii="Times New Roman" w:hAnsi="Times New Roman" w:cs="Times New Roman" w:hint="eastAsia"/>
          <w:sz w:val="28"/>
          <w:szCs w:val="28"/>
        </w:rPr>
        <w:t>12/twelve</w:t>
      </w:r>
      <w:r>
        <w:rPr>
          <w:rFonts w:ascii="Times New Roman" w:hAnsi="Times New Roman" w:cs="Times New Roman"/>
          <w:sz w:val="28"/>
          <w:szCs w:val="28"/>
        </w:rPr>
        <w:t xml:space="preserve">   27. </w:t>
      </w:r>
      <w:proofErr w:type="gramStart"/>
      <w:r w:rsidR="004C3A2A">
        <w:rPr>
          <w:rFonts w:ascii="Times New Roman" w:hAnsi="Times New Roman" w:cs="Times New Roman" w:hint="eastAsia"/>
          <w:sz w:val="28"/>
          <w:szCs w:val="28"/>
        </w:rPr>
        <w:t>swimming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28. </w:t>
      </w:r>
      <w:proofErr w:type="gramStart"/>
      <w:r w:rsidR="004C3A2A">
        <w:rPr>
          <w:rFonts w:ascii="Times New Roman" w:hAnsi="Times New Roman" w:cs="Times New Roman" w:hint="eastAsia"/>
          <w:sz w:val="28"/>
          <w:szCs w:val="28"/>
        </w:rPr>
        <w:t>nervous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29. </w:t>
      </w:r>
      <w:proofErr w:type="gramStart"/>
      <w:r w:rsidR="004C3A2A">
        <w:rPr>
          <w:rFonts w:ascii="Times New Roman" w:hAnsi="Times New Roman" w:cs="Times New Roman" w:hint="eastAsia"/>
          <w:sz w:val="28"/>
          <w:szCs w:val="28"/>
        </w:rPr>
        <w:t>write</w:t>
      </w:r>
      <w:r>
        <w:rPr>
          <w:rFonts w:ascii="Times New Roman" w:hAnsi="Times New Roman" w:cs="Times New Roman"/>
          <w:sz w:val="28"/>
          <w:szCs w:val="28"/>
        </w:rPr>
        <w:t xml:space="preserve">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3A2A">
        <w:rPr>
          <w:rFonts w:ascii="Times New Roman" w:hAnsi="Times New Roman" w:cs="Times New Roman" w:hint="eastAsia"/>
          <w:sz w:val="28"/>
          <w:szCs w:val="28"/>
        </w:rPr>
        <w:t>horse</w:t>
      </w:r>
      <w:proofErr w:type="gramEnd"/>
    </w:p>
    <w:p w:rsidR="00E13C7C" w:rsidRPr="00A06C86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</w:t>
      </w:r>
      <w:r w:rsidRPr="00A06C86">
        <w:rPr>
          <w:rFonts w:ascii="Times New Roman" w:hAnsi="Times New Roman" w:cs="Times New Roman"/>
          <w:sz w:val="28"/>
          <w:szCs w:val="28"/>
        </w:rPr>
        <w:t>、语法选择</w:t>
      </w:r>
      <w:r w:rsidRPr="00A06C86">
        <w:rPr>
          <w:rFonts w:ascii="Times New Roman" w:hAnsi="Times New Roman" w:cs="Times New Roman"/>
          <w:sz w:val="28"/>
          <w:szCs w:val="28"/>
        </w:rPr>
        <w:t>(</w:t>
      </w:r>
      <w:r w:rsidRPr="00A06C86">
        <w:rPr>
          <w:rFonts w:ascii="Times New Roman" w:hAnsi="Times New Roman" w:cs="Times New Roman"/>
          <w:sz w:val="28"/>
          <w:szCs w:val="28"/>
        </w:rPr>
        <w:t>本大题有</w:t>
      </w:r>
      <w:r w:rsidRPr="00A06C86">
        <w:rPr>
          <w:rFonts w:ascii="Times New Roman" w:hAnsi="Times New Roman" w:cs="Times New Roman"/>
          <w:sz w:val="28"/>
          <w:szCs w:val="28"/>
        </w:rPr>
        <w:t>10</w:t>
      </w:r>
      <w:r w:rsidRPr="00A06C86">
        <w:rPr>
          <w:rFonts w:ascii="Times New Roman" w:hAnsi="Times New Roman" w:cs="Times New Roman"/>
          <w:sz w:val="28"/>
          <w:szCs w:val="28"/>
        </w:rPr>
        <w:t>小题</w:t>
      </w:r>
      <w:r w:rsidRPr="00A06C86">
        <w:rPr>
          <w:rFonts w:ascii="Times New Roman" w:hAnsi="Times New Roman" w:cs="Times New Roman"/>
          <w:sz w:val="28"/>
          <w:szCs w:val="28"/>
        </w:rPr>
        <w:t>,</w:t>
      </w:r>
      <w:r w:rsidRPr="00A06C86">
        <w:rPr>
          <w:rFonts w:ascii="Times New Roman" w:hAnsi="Times New Roman" w:cs="Times New Roman"/>
          <w:sz w:val="28"/>
          <w:szCs w:val="28"/>
        </w:rPr>
        <w:t>每小题</w:t>
      </w:r>
      <w:r w:rsidRPr="00A06C86">
        <w:rPr>
          <w:rFonts w:ascii="Times New Roman" w:hAnsi="Times New Roman" w:cs="Times New Roman"/>
          <w:sz w:val="28"/>
          <w:szCs w:val="28"/>
        </w:rPr>
        <w:t>1</w:t>
      </w:r>
      <w:r w:rsidRPr="00A06C86">
        <w:rPr>
          <w:rFonts w:ascii="Times New Roman" w:hAnsi="Times New Roman" w:cs="Times New Roman"/>
          <w:sz w:val="28"/>
          <w:szCs w:val="28"/>
        </w:rPr>
        <w:t>分</w:t>
      </w:r>
      <w:r w:rsidRPr="00A06C86">
        <w:rPr>
          <w:rFonts w:ascii="Times New Roman" w:hAnsi="Times New Roman" w:cs="Times New Roman"/>
          <w:sz w:val="28"/>
          <w:szCs w:val="28"/>
        </w:rPr>
        <w:t>,</w:t>
      </w:r>
      <w:r w:rsidRPr="00A06C86">
        <w:rPr>
          <w:rFonts w:ascii="Times New Roman" w:hAnsi="Times New Roman" w:cs="Times New Roman"/>
          <w:sz w:val="28"/>
          <w:szCs w:val="28"/>
        </w:rPr>
        <w:t>共</w:t>
      </w:r>
      <w:r w:rsidRPr="00A06C86">
        <w:rPr>
          <w:rFonts w:ascii="Times New Roman" w:hAnsi="Times New Roman" w:cs="Times New Roman"/>
          <w:sz w:val="28"/>
          <w:szCs w:val="28"/>
        </w:rPr>
        <w:t>10</w:t>
      </w:r>
      <w:r w:rsidRPr="00A06C86">
        <w:rPr>
          <w:rFonts w:ascii="Times New Roman" w:hAnsi="Times New Roman" w:cs="Times New Roman"/>
          <w:sz w:val="28"/>
          <w:szCs w:val="28"/>
        </w:rPr>
        <w:t>分</w:t>
      </w:r>
      <w:r w:rsidRPr="00A06C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3C7C" w:rsidRPr="00A06C86" w:rsidRDefault="00137392" w:rsidP="00A06C86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 w:rsidRPr="00A06C86">
        <w:rPr>
          <w:rFonts w:ascii="Times New Roman" w:hAnsi="Times New Roman" w:cs="Times New Roman"/>
          <w:sz w:val="28"/>
          <w:szCs w:val="28"/>
        </w:rPr>
        <w:t xml:space="preserve">31-35. </w:t>
      </w:r>
      <w:r w:rsidR="00A06C86" w:rsidRPr="00A06C86">
        <w:rPr>
          <w:rFonts w:ascii="Times New Roman" w:hAnsi="Times New Roman" w:cs="Times New Roman"/>
          <w:sz w:val="28"/>
          <w:szCs w:val="28"/>
        </w:rPr>
        <w:t xml:space="preserve">DBCBD  </w:t>
      </w:r>
      <w:r w:rsidRPr="00A06C86">
        <w:rPr>
          <w:rFonts w:ascii="Times New Roman" w:hAnsi="Times New Roman" w:cs="Times New Roman"/>
          <w:sz w:val="28"/>
          <w:szCs w:val="28"/>
        </w:rPr>
        <w:t xml:space="preserve"> 36-40. </w:t>
      </w:r>
      <w:r w:rsidR="00A06C86" w:rsidRPr="00A06C86">
        <w:rPr>
          <w:rFonts w:ascii="Times New Roman" w:hAnsi="Times New Roman" w:cs="Times New Roman"/>
          <w:sz w:val="28"/>
          <w:szCs w:val="28"/>
        </w:rPr>
        <w:t xml:space="preserve">CADAB </w:t>
      </w:r>
    </w:p>
    <w:p w:rsidR="00E13C7C" w:rsidRDefault="00137392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三、完形填空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本大题有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小题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每小题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分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共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分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37B23" w:rsidRDefault="00637B23" w:rsidP="00637B23">
      <w:pPr>
        <w:tabs>
          <w:tab w:val="left" w:pos="210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41-45. ACBAC    46-50. </w:t>
      </w:r>
      <w:r>
        <w:rPr>
          <w:rFonts w:ascii="Times New Roman" w:hAnsi="Times New Roman" w:cs="Times New Roman" w:hint="eastAsia"/>
          <w:sz w:val="28"/>
          <w:szCs w:val="28"/>
        </w:rPr>
        <w:t>BA</w:t>
      </w:r>
      <w:r>
        <w:rPr>
          <w:rFonts w:ascii="Times New Roman" w:hAnsi="Times New Roman" w:cs="Times New Roman"/>
          <w:sz w:val="28"/>
          <w:szCs w:val="28"/>
        </w:rPr>
        <w:t>CAD</w:t>
      </w:r>
    </w:p>
    <w:p w:rsidR="00E13C7C" w:rsidRDefault="00137392">
      <w:pPr>
        <w:widowControl/>
        <w:spacing w:line="4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四、阅读理解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本大题有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小题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每小题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分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共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分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25A7A" w:rsidRPr="00125A7A">
        <w:rPr>
          <w:rFonts w:ascii="Times New Roman" w:eastAsia="新宋体" w:hAnsi="Times New Roman" w:cs="Times New Roman"/>
          <w:bCs/>
          <w:sz w:val="24"/>
        </w:rPr>
        <w:t xml:space="preserve"> </w:t>
      </w:r>
      <w:r w:rsidR="00125A7A">
        <w:rPr>
          <w:rFonts w:ascii="Times New Roman" w:eastAsia="新宋体" w:hAnsi="Times New Roman" w:cs="Times New Roman" w:hint="eastAsia"/>
          <w:bCs/>
          <w:sz w:val="24"/>
        </w:rPr>
        <w:t xml:space="preserve"> </w:t>
      </w:r>
    </w:p>
    <w:p w:rsidR="00E13C7C" w:rsidRDefault="00137392">
      <w:pPr>
        <w:tabs>
          <w:tab w:val="left" w:pos="210"/>
        </w:tabs>
        <w:spacing w:line="400" w:lineRule="exact"/>
        <w:rPr>
          <w:rFonts w:ascii="Times New Roman" w:eastAsia="新宋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51-55.</w:t>
      </w:r>
      <w:r>
        <w:rPr>
          <w:rFonts w:ascii="Times New Roman" w:eastAsia="新宋体" w:hAnsi="Times New Roman" w:cs="Times New Roman"/>
          <w:sz w:val="28"/>
          <w:szCs w:val="28"/>
        </w:rPr>
        <w:t xml:space="preserve"> </w:t>
      </w:r>
      <w:r w:rsidR="00125A7A" w:rsidRPr="00125A7A">
        <w:rPr>
          <w:rFonts w:ascii="Times New Roman" w:eastAsia="新宋体" w:hAnsi="Times New Roman" w:cs="Times New Roman"/>
          <w:bCs/>
          <w:sz w:val="28"/>
          <w:szCs w:val="28"/>
        </w:rPr>
        <w:t>ADBDC</w:t>
      </w:r>
      <w:r>
        <w:rPr>
          <w:rFonts w:ascii="Times New Roman" w:eastAsia="新宋体" w:hAnsi="Times New Roman" w:cs="Times New Roman"/>
          <w:sz w:val="28"/>
          <w:szCs w:val="28"/>
        </w:rPr>
        <w:t xml:space="preserve">   55-60</w:t>
      </w:r>
      <w:r w:rsidR="00125A7A">
        <w:rPr>
          <w:rFonts w:ascii="Times New Roman" w:eastAsia="新宋体" w:hAnsi="Times New Roman" w:cs="Times New Roman" w:hint="eastAsia"/>
          <w:sz w:val="28"/>
          <w:szCs w:val="28"/>
        </w:rPr>
        <w:t>.</w:t>
      </w:r>
      <w:r>
        <w:rPr>
          <w:rFonts w:ascii="Times New Roman" w:eastAsia="新宋体" w:hAnsi="Times New Roman" w:cs="Times New Roman"/>
          <w:sz w:val="28"/>
          <w:szCs w:val="28"/>
        </w:rPr>
        <w:t xml:space="preserve"> </w:t>
      </w:r>
      <w:r w:rsidR="00125A7A">
        <w:rPr>
          <w:rFonts w:ascii="Times New Roman" w:eastAsia="新宋体" w:hAnsi="Times New Roman" w:cs="Times New Roman"/>
          <w:sz w:val="28"/>
          <w:szCs w:val="28"/>
        </w:rPr>
        <w:t>BDABD</w:t>
      </w:r>
      <w:r>
        <w:rPr>
          <w:rFonts w:ascii="Times New Roman" w:eastAsia="新宋体" w:hAnsi="Times New Roman" w:cs="Times New Roman"/>
          <w:sz w:val="28"/>
          <w:szCs w:val="28"/>
        </w:rPr>
        <w:t xml:space="preserve">     61-65. FDBEC</w:t>
      </w:r>
      <w:r>
        <w:rPr>
          <w:rFonts w:ascii="Times New Roman" w:eastAsia="新宋体" w:hAnsi="Times New Roman" w:cs="Times New Roman"/>
          <w:sz w:val="28"/>
          <w:szCs w:val="28"/>
        </w:rPr>
        <w:t xml:space="preserve">　</w:t>
      </w:r>
    </w:p>
    <w:p w:rsidR="00E13C7C" w:rsidRDefault="00137392">
      <w:pPr>
        <w:widowControl/>
        <w:spacing w:line="400" w:lineRule="exac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五、短文填空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本大题有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10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小题，每小题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1.5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分，共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15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分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:rsidR="00E13C7C" w:rsidRDefault="00137392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.for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 67. 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have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  </w:t>
      </w:r>
      <w:r w:rsidR="00125A7A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E576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68. </w:t>
      </w:r>
      <w:proofErr w:type="gramStart"/>
      <w:r w:rsidR="00125A7A">
        <w:rPr>
          <w:rFonts w:ascii="Times New Roman" w:eastAsia="宋体" w:hAnsi="Times New Roman" w:cs="Times New Roman"/>
          <w:sz w:val="24"/>
          <w:szCs w:val="32"/>
        </w:rPr>
        <w:t>Since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69.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accidents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70. 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and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</w:t>
      </w:r>
    </w:p>
    <w:p w:rsidR="00E13C7C" w:rsidRDefault="00137392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71. 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soon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72. </w:t>
      </w:r>
      <w:r w:rsidR="00FE576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nvironment</w:t>
      </w:r>
      <w:r w:rsidR="00FE576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/</w:t>
      </w:r>
      <w:proofErr w:type="gramStart"/>
      <w:r w:rsidR="00FE576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earth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73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trees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74. 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throw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</w:t>
      </w:r>
      <w:r w:rsidR="00366E9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75. 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their</w:t>
      </w:r>
      <w:proofErr w:type="gramEnd"/>
    </w:p>
    <w:p w:rsidR="00E13C7C" w:rsidRPr="00BC728E" w:rsidRDefault="00137392">
      <w:pPr>
        <w:pStyle w:val="a3"/>
        <w:spacing w:line="400" w:lineRule="exac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六、读写综合</w:t>
      </w:r>
      <w:r w:rsidRPr="00BC728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本大题分为</w:t>
      </w:r>
      <w:r w:rsidRPr="00BC728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、</w:t>
      </w:r>
      <w:r w:rsidRPr="00BC728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两部分</w:t>
      </w:r>
      <w:r w:rsidRPr="00BC728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共</w:t>
      </w:r>
      <w:r w:rsidRPr="00BC728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分</w:t>
      </w:r>
      <w:r w:rsidRPr="00BC728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)</w:t>
      </w:r>
    </w:p>
    <w:p w:rsidR="00E13C7C" w:rsidRDefault="00137392">
      <w:pPr>
        <w:pStyle w:val="a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回答问题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（每小题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分）</w:t>
      </w:r>
    </w:p>
    <w:p w:rsidR="00E13C7C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proofErr w:type="gramStart"/>
      <w:r>
        <w:rPr>
          <w:rFonts w:ascii="Times New Roman" w:hAnsi="Times New Roman" w:cs="Times New Roman"/>
          <w:sz w:val="28"/>
          <w:szCs w:val="28"/>
        </w:rPr>
        <w:t>.She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an </w:t>
      </w:r>
      <w:r w:rsidR="00E80483">
        <w:rPr>
          <w:rFonts w:ascii="Times New Roman" w:hAnsi="Times New Roman" w:cs="Times New Roman" w:hint="eastAsia"/>
          <w:sz w:val="28"/>
          <w:szCs w:val="28"/>
        </w:rPr>
        <w:t>astronaut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7C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="00FE5768" w:rsidRPr="00FE57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E5768">
        <w:rPr>
          <w:rFonts w:ascii="Times New Roman" w:hAnsi="Times New Roman" w:cs="Times New Roman" w:hint="eastAsia"/>
          <w:color w:val="000000" w:themeColor="text1"/>
          <w:sz w:val="24"/>
        </w:rPr>
        <w:t xml:space="preserve">She spent her </w:t>
      </w:r>
      <w:r w:rsidR="00FE5768" w:rsidRPr="00544765">
        <w:rPr>
          <w:rFonts w:ascii="Times New Roman" w:hAnsi="Times New Roman" w:cs="Times New Roman"/>
          <w:color w:val="000000" w:themeColor="text1"/>
          <w:sz w:val="24"/>
        </w:rPr>
        <w:t>Spring Festival</w:t>
      </w:r>
      <w:r w:rsidR="00FE5768">
        <w:rPr>
          <w:rFonts w:ascii="Times New Roman" w:hAnsi="Times New Roman" w:cs="Times New Roman" w:hint="eastAsia"/>
          <w:color w:val="000000" w:themeColor="text1"/>
          <w:sz w:val="24"/>
        </w:rPr>
        <w:t xml:space="preserve"> in </w:t>
      </w:r>
      <w:proofErr w:type="spellStart"/>
      <w:r w:rsidR="00FE5768">
        <w:rPr>
          <w:rFonts w:ascii="Times New Roman" w:hAnsi="Times New Roman" w:cs="Times New Roman" w:hint="eastAsia"/>
          <w:color w:val="000000" w:themeColor="text1"/>
          <w:sz w:val="24"/>
        </w:rPr>
        <w:t>Tiangong</w:t>
      </w:r>
      <w:proofErr w:type="spellEnd"/>
      <w:r w:rsidR="00FE5768">
        <w:rPr>
          <w:rFonts w:ascii="Times New Roman" w:hAnsi="Times New Roman" w:cs="Times New Roman" w:hint="eastAsia"/>
          <w:color w:val="000000" w:themeColor="text1"/>
          <w:sz w:val="24"/>
        </w:rPr>
        <w:t xml:space="preserve"> Space Station</w:t>
      </w:r>
      <w:proofErr w:type="gramStart"/>
      <w:r w:rsidR="00E80483">
        <w:rPr>
          <w:rFonts w:ascii="Times New Roman" w:hAnsi="Times New Roman" w:cs="Times New Roman" w:hint="eastAsia"/>
          <w:sz w:val="28"/>
          <w:szCs w:val="28"/>
        </w:rPr>
        <w:t>.</w:t>
      </w:r>
      <w:r w:rsidR="00FE5768">
        <w:rPr>
          <w:rFonts w:ascii="Times New Roman" w:hAnsi="Times New Roman" w:cs="Times New Roman" w:hint="eastAsia"/>
          <w:sz w:val="28"/>
          <w:szCs w:val="28"/>
        </w:rPr>
        <w:t>/</w:t>
      </w:r>
      <w:proofErr w:type="gramEnd"/>
      <w:r w:rsidR="00FE5768">
        <w:rPr>
          <w:rFonts w:ascii="Times New Roman" w:hAnsi="Times New Roman" w:cs="Times New Roman" w:hint="eastAsia"/>
          <w:sz w:val="28"/>
          <w:szCs w:val="28"/>
        </w:rPr>
        <w:t xml:space="preserve"> In </w:t>
      </w:r>
      <w:proofErr w:type="spellStart"/>
      <w:r w:rsidR="00FE5768">
        <w:rPr>
          <w:rFonts w:ascii="Times New Roman" w:hAnsi="Times New Roman" w:cs="Times New Roman" w:hint="eastAsia"/>
          <w:color w:val="000000" w:themeColor="text1"/>
          <w:sz w:val="24"/>
        </w:rPr>
        <w:t>Tiangong</w:t>
      </w:r>
      <w:proofErr w:type="spellEnd"/>
      <w:r w:rsidR="00FE5768">
        <w:rPr>
          <w:rFonts w:ascii="Times New Roman" w:hAnsi="Times New Roman" w:cs="Times New Roman" w:hint="eastAsia"/>
          <w:color w:val="000000" w:themeColor="text1"/>
          <w:sz w:val="24"/>
        </w:rPr>
        <w:t xml:space="preserve"> Space Station.</w:t>
      </w:r>
      <w:r w:rsidR="00FE576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13C7C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80483">
        <w:rPr>
          <w:rFonts w:ascii="Times New Roman" w:hAnsi="Times New Roman" w:cs="Times New Roman" w:hint="eastAsia"/>
          <w:sz w:val="28"/>
          <w:szCs w:val="28"/>
        </w:rPr>
        <w:t>She</w:t>
      </w:r>
      <w:proofErr w:type="gramEnd"/>
      <w:r w:rsidR="00E8048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E5768">
        <w:rPr>
          <w:rFonts w:ascii="Times New Roman" w:hAnsi="Times New Roman" w:cs="Times New Roman" w:hint="eastAsia"/>
          <w:sz w:val="28"/>
          <w:szCs w:val="28"/>
        </w:rPr>
        <w:t>wa</w:t>
      </w:r>
      <w:r w:rsidR="00E80483">
        <w:rPr>
          <w:rFonts w:ascii="Times New Roman" w:hAnsi="Times New Roman" w:cs="Times New Roman" w:hint="eastAsia"/>
          <w:sz w:val="28"/>
          <w:szCs w:val="28"/>
        </w:rPr>
        <w:t>s five years old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7C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80483">
        <w:rPr>
          <w:rFonts w:ascii="Times New Roman" w:hAnsi="Times New Roman" w:cs="Times New Roman" w:hint="eastAsia"/>
          <w:sz w:val="28"/>
          <w:szCs w:val="28"/>
        </w:rPr>
        <w:t>They</w:t>
      </w:r>
      <w:proofErr w:type="gramEnd"/>
      <w:r w:rsidR="00E80483">
        <w:rPr>
          <w:rFonts w:ascii="Times New Roman" w:hAnsi="Times New Roman" w:cs="Times New Roman" w:hint="eastAsia"/>
          <w:sz w:val="28"/>
          <w:szCs w:val="28"/>
        </w:rPr>
        <w:t xml:space="preserve"> can get 10 </w:t>
      </w:r>
      <w:proofErr w:type="spellStart"/>
      <w:r w:rsidR="00E80483">
        <w:rPr>
          <w:rFonts w:ascii="Times New Roman" w:hAnsi="Times New Roman" w:cs="Times New Roman" w:hint="eastAsia"/>
          <w:sz w:val="28"/>
          <w:szCs w:val="28"/>
        </w:rPr>
        <w:t>litres</w:t>
      </w:r>
      <w:proofErr w:type="spellEnd"/>
      <w:r w:rsidR="00E80483">
        <w:rPr>
          <w:rFonts w:ascii="Times New Roman" w:hAnsi="Times New Roman" w:cs="Times New Roman" w:hint="eastAsia"/>
          <w:sz w:val="28"/>
          <w:szCs w:val="28"/>
        </w:rPr>
        <w:t xml:space="preserve"> of water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7C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C728E">
        <w:rPr>
          <w:rFonts w:ascii="Times New Roman" w:hAnsi="Times New Roman" w:cs="Times New Roman" w:hint="eastAsia"/>
          <w:sz w:val="28"/>
          <w:szCs w:val="28"/>
        </w:rPr>
        <w:t>No</w:t>
      </w:r>
      <w:proofErr w:type="gramEnd"/>
      <w:r w:rsidR="00BC728E">
        <w:rPr>
          <w:rFonts w:ascii="Times New Roman" w:hAnsi="Times New Roman" w:cs="Times New Roman" w:hint="eastAsia"/>
          <w:sz w:val="28"/>
          <w:szCs w:val="28"/>
        </w:rPr>
        <w:t>, he hasn</w:t>
      </w:r>
      <w:r w:rsidR="00BC728E">
        <w:rPr>
          <w:rFonts w:ascii="Times New Roman" w:hAnsi="Times New Roman" w:cs="Times New Roman"/>
          <w:sz w:val="28"/>
          <w:szCs w:val="28"/>
        </w:rPr>
        <w:t>’</w:t>
      </w:r>
      <w:r w:rsidR="00BC728E">
        <w:rPr>
          <w:rFonts w:ascii="Times New Roman" w:hAnsi="Times New Roman" w:cs="Times New Roman" w:hint="eastAsia"/>
          <w:sz w:val="28"/>
          <w:szCs w:val="28"/>
        </w:rPr>
        <w:t>t.</w:t>
      </w:r>
    </w:p>
    <w:p w:rsidR="00E13C7C" w:rsidRDefault="00137392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/>
          <w:bCs/>
          <w:sz w:val="28"/>
          <w:szCs w:val="28"/>
        </w:rPr>
        <w:t>书面表达</w:t>
      </w:r>
      <w:r>
        <w:rPr>
          <w:rFonts w:ascii="Times New Roman" w:hAnsi="Times New Roman" w:cs="Times New Roman"/>
          <w:sz w:val="28"/>
          <w:szCs w:val="28"/>
        </w:rPr>
        <w:t>（本题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分）</w:t>
      </w:r>
    </w:p>
    <w:p w:rsidR="00CF2293" w:rsidRPr="00CF2293" w:rsidRDefault="00CF2293" w:rsidP="00CF2293">
      <w:pPr>
        <w:widowControl/>
        <w:ind w:firstLineChars="1440" w:firstLine="4048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 w:rsidRPr="00CF2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Dream is power</w:t>
      </w:r>
    </w:p>
    <w:p w:rsidR="00CF2293" w:rsidRPr="00FE2E32" w:rsidRDefault="00CF2293" w:rsidP="00FE2E32">
      <w:pPr>
        <w:widowControl/>
        <w:spacing w:line="360" w:lineRule="exact"/>
        <w:ind w:firstLineChars="300" w:firstLine="84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</w:pPr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From </w:t>
      </w:r>
      <w:proofErr w:type="spellStart"/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Shenzhou</w:t>
      </w:r>
      <w:proofErr w:type="spellEnd"/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FE2E32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5th</w:t>
      </w:r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to </w:t>
      </w:r>
      <w:proofErr w:type="spellStart"/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Shenzhou</w:t>
      </w:r>
      <w:proofErr w:type="spellEnd"/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14</w:t>
      </w:r>
      <w:r w:rsidRPr="00FE2E32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th</w:t>
      </w:r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, from one person a day to three people for half a year, the pace of Chinese people going to the sea of stars has never stopped. I am so interested in science space that I always pay attention to the development of science in our country. I am proud of China.</w:t>
      </w:r>
    </w:p>
    <w:p w:rsidR="00CF2293" w:rsidRPr="00FE2E32" w:rsidRDefault="00CF2293" w:rsidP="00FE2E32">
      <w:pPr>
        <w:widowControl/>
        <w:spacing w:line="360" w:lineRule="exact"/>
        <w:ind w:firstLineChars="300" w:firstLine="84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</w:pPr>
      <w:r w:rsidRPr="00FE2E3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Whether our country is rich and strong depends on the teenagers. We teenagers should have our dreams. If we don’t have dream, our life will be meaningless without purpose. I want to be a scientist when I grow up. From now on, I will try my best to study better and better, I will make good use of time to learn more. I will read more books so that I can have enough knowledge to try out my ideas.</w:t>
      </w:r>
    </w:p>
    <w:p w:rsidR="00CF2293" w:rsidRPr="00FE2E32" w:rsidRDefault="00CF2293" w:rsidP="00FE2E32">
      <w:pPr>
        <w:pStyle w:val="a3"/>
        <w:spacing w:line="360" w:lineRule="exact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 w:bidi="ar-SA"/>
        </w:rPr>
      </w:pPr>
      <w:r w:rsidRPr="00FE2E3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 w:bidi="ar-SA"/>
        </w:rPr>
        <w:t xml:space="preserve">   I hope more and more students can have their own dreams to be helpful people for the developme</w:t>
      </w:r>
      <w:r w:rsidRPr="00FE2E32">
        <w:rPr>
          <w:rFonts w:ascii="Times New Roman" w:hAnsi="Times New Roman" w:cs="Times New Roman" w:hint="eastAsia"/>
          <w:b w:val="0"/>
          <w:color w:val="000000" w:themeColor="text1"/>
          <w:sz w:val="28"/>
          <w:szCs w:val="28"/>
          <w:lang w:val="en-US" w:bidi="ar-SA"/>
        </w:rPr>
        <w:t>n</w:t>
      </w:r>
      <w:r w:rsidRPr="00FE2E3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 w:bidi="ar-SA"/>
        </w:rPr>
        <w:t>t of our country. The harder we study, the stronger our country will be. That is the power of dream.</w:t>
      </w:r>
    </w:p>
    <w:p w:rsidR="00E13C7C" w:rsidRDefault="00E13C7C"/>
    <w:p w:rsidR="008C03CD" w:rsidRDefault="008C03CD"/>
    <w:p w:rsidR="008C03CD" w:rsidRPr="00493EB1" w:rsidRDefault="008C03CD" w:rsidP="00824DC4">
      <w:pPr>
        <w:ind w:firstLineChars="1295" w:firstLine="4160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 w:rsidRPr="00493EB1">
        <w:rPr>
          <w:rFonts w:ascii="Times New Roman" w:eastAsia="宋体" w:hAnsi="宋体" w:cs="Times New Roman"/>
          <w:b/>
          <w:color w:val="000000" w:themeColor="text1"/>
          <w:sz w:val="32"/>
          <w:szCs w:val="32"/>
        </w:rPr>
        <w:lastRenderedPageBreak/>
        <w:t>评分标准</w:t>
      </w:r>
    </w:p>
    <w:p w:rsidR="000364E4" w:rsidRPr="00FE2E32" w:rsidRDefault="000364E4" w:rsidP="000364E4">
      <w:pPr>
        <w:rPr>
          <w:rFonts w:ascii="Times New Roman" w:eastAsia="宋体" w:hAnsi="宋体" w:cs="Times New Roman"/>
          <w:b/>
          <w:color w:val="000000" w:themeColor="text1"/>
          <w:szCs w:val="21"/>
        </w:rPr>
      </w:pPr>
      <w:r w:rsidRPr="00FE2E32">
        <w:rPr>
          <w:rFonts w:ascii="Times New Roman" w:eastAsia="宋体" w:hAnsi="宋体" w:cs="Times New Roman" w:hint="eastAsia"/>
          <w:b/>
          <w:color w:val="000000" w:themeColor="text1"/>
          <w:szCs w:val="21"/>
        </w:rPr>
        <w:t>第五大题（共</w:t>
      </w:r>
      <w:r w:rsidRPr="00FE2E32">
        <w:rPr>
          <w:rFonts w:ascii="Times New Roman" w:eastAsia="宋体" w:hAnsi="宋体" w:cs="Times New Roman" w:hint="eastAsia"/>
          <w:b/>
          <w:color w:val="000000" w:themeColor="text1"/>
          <w:szCs w:val="21"/>
        </w:rPr>
        <w:t>10</w:t>
      </w:r>
      <w:r w:rsidRPr="00FE2E32">
        <w:rPr>
          <w:rFonts w:ascii="Times New Roman" w:eastAsia="宋体" w:hAnsi="宋体" w:cs="Times New Roman" w:hint="eastAsia"/>
          <w:b/>
          <w:color w:val="000000" w:themeColor="text1"/>
          <w:szCs w:val="21"/>
        </w:rPr>
        <w:t>小题，每小题</w:t>
      </w:r>
      <w:r w:rsidRPr="00FE2E32">
        <w:rPr>
          <w:rFonts w:ascii="Times New Roman" w:eastAsia="宋体" w:hAnsi="宋体" w:cs="Times New Roman" w:hint="eastAsia"/>
          <w:b/>
          <w:color w:val="000000" w:themeColor="text1"/>
          <w:szCs w:val="21"/>
        </w:rPr>
        <w:t>1.5</w:t>
      </w:r>
      <w:r w:rsidRPr="00FE2E32">
        <w:rPr>
          <w:rFonts w:ascii="Times New Roman" w:eastAsia="宋体" w:hAnsi="宋体" w:cs="Times New Roman" w:hint="eastAsia"/>
          <w:b/>
          <w:color w:val="000000" w:themeColor="text1"/>
          <w:szCs w:val="21"/>
        </w:rPr>
        <w:t>分）</w:t>
      </w:r>
    </w:p>
    <w:p w:rsidR="000364E4" w:rsidRPr="00824DC4" w:rsidRDefault="000364E4" w:rsidP="00FE2E32">
      <w:pPr>
        <w:ind w:firstLineChars="150" w:firstLine="315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考生所填答案与所给答案一致，或其他意思符合短文内容要求且形式正确的答案给粉，所填答案意思相符但形式有错，每个扣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0</w:t>
      </w:r>
      <w:r w:rsidR="00824DC4">
        <w:rPr>
          <w:rFonts w:ascii="Times New Roman" w:eastAsia="宋体" w:hAnsi="宋体" w:cs="Times New Roman" w:hint="eastAsia"/>
          <w:color w:val="000000" w:themeColor="text1"/>
          <w:szCs w:val="21"/>
        </w:rPr>
        <w:t>.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5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分：意思不符不给分：大小写</w:t>
      </w:r>
      <w:r w:rsidR="00824DC4">
        <w:rPr>
          <w:rFonts w:ascii="Times New Roman" w:eastAsia="宋体" w:hAnsi="宋体" w:cs="Times New Roman" w:hint="eastAsia"/>
          <w:color w:val="000000" w:themeColor="text1"/>
          <w:szCs w:val="21"/>
        </w:rPr>
        <w:t>错误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扣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0</w:t>
      </w:r>
      <w:r w:rsidR="00824DC4">
        <w:rPr>
          <w:rFonts w:ascii="Times New Roman" w:eastAsia="宋体" w:hAnsi="宋体" w:cs="Times New Roman" w:hint="eastAsia"/>
          <w:color w:val="000000" w:themeColor="text1"/>
          <w:szCs w:val="21"/>
        </w:rPr>
        <w:t>.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5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分。</w:t>
      </w:r>
    </w:p>
    <w:p w:rsidR="000364E4" w:rsidRPr="00FE2E32" w:rsidRDefault="000364E4" w:rsidP="000364E4">
      <w:pPr>
        <w:rPr>
          <w:rFonts w:ascii="Times New Roman" w:eastAsia="宋体" w:hAnsi="宋体" w:cs="Times New Roman"/>
          <w:b/>
          <w:color w:val="000000" w:themeColor="text1"/>
          <w:szCs w:val="21"/>
        </w:rPr>
      </w:pPr>
      <w:r w:rsidRPr="00FE2E32">
        <w:rPr>
          <w:rFonts w:ascii="Times New Roman" w:eastAsia="宋体" w:hAnsi="宋体" w:cs="Times New Roman" w:hint="eastAsia"/>
          <w:b/>
          <w:color w:val="000000" w:themeColor="text1"/>
          <w:szCs w:val="21"/>
        </w:rPr>
        <w:t>第六大题</w:t>
      </w:r>
    </w:p>
    <w:p w:rsidR="000364E4" w:rsidRPr="00824DC4" w:rsidRDefault="000364E4" w:rsidP="000364E4">
      <w:pPr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A.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回答问题（共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5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小题，每小题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2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分）</w:t>
      </w:r>
    </w:p>
    <w:p w:rsidR="000364E4" w:rsidRPr="00824DC4" w:rsidRDefault="000364E4" w:rsidP="00824DC4">
      <w:pPr>
        <w:ind w:firstLineChars="147" w:firstLine="309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所写答案信息准确、语法正确、语义完整，给满分。</w:t>
      </w:r>
    </w:p>
    <w:p w:rsidR="000364E4" w:rsidRPr="00824DC4" w:rsidRDefault="000364E4" w:rsidP="000364E4">
      <w:pPr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所写答案信息不完整，每题扣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1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分：出现无关信息，每题扣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0</w:t>
      </w:r>
      <w:r w:rsidR="00824DC4">
        <w:rPr>
          <w:rFonts w:ascii="Times New Roman" w:eastAsia="宋体" w:hAnsi="宋体" w:cs="Times New Roman" w:hint="eastAsia"/>
          <w:color w:val="000000" w:themeColor="text1"/>
          <w:szCs w:val="21"/>
        </w:rPr>
        <w:t>.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5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分：信息错误不给分。所写答案信息准确，语义完整，语法有误，每处扣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0.5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分。</w:t>
      </w:r>
    </w:p>
    <w:p w:rsidR="000364E4" w:rsidRPr="00824DC4" w:rsidRDefault="000364E4" w:rsidP="000364E4">
      <w:pPr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B.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书面表达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(1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题，共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15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)</w:t>
      </w:r>
    </w:p>
    <w:p w:rsidR="000364E4" w:rsidRPr="00824DC4" w:rsidRDefault="000364E4" w:rsidP="00FE2E32">
      <w:pPr>
        <w:ind w:firstLineChars="50" w:firstLine="105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1.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评分原则与方法</w:t>
      </w:r>
    </w:p>
    <w:p w:rsidR="000364E4" w:rsidRPr="00824DC4" w:rsidRDefault="000364E4" w:rsidP="00824DC4">
      <w:pPr>
        <w:ind w:firstLineChars="147" w:firstLine="309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从内容与语言两方面予以分档给分。内容方面要求考生能完整地按写作要点进行表述，要点详略得当、表述合理，词数符合写作要求。语言方面要求学生表达准确连贯、符合逻辑。允许学生合理运用原文句式结构，但不可以照抄原文。如考生把文章所给出的开头部分抄写在答题卡上，不扣分（即使抄写有错误）。</w:t>
      </w:r>
    </w:p>
    <w:p w:rsidR="000364E4" w:rsidRPr="00824DC4" w:rsidRDefault="000364E4" w:rsidP="00FE2E32">
      <w:pPr>
        <w:ind w:firstLineChars="50" w:firstLine="105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2.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内容分与语言分的分配内容分：</w:t>
      </w:r>
      <w:r w:rsidR="00824DC4"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7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</w:t>
      </w:r>
    </w:p>
    <w:p w:rsidR="000364E4" w:rsidRPr="00824DC4" w:rsidRDefault="000364E4" w:rsidP="00FE2E32">
      <w:pPr>
        <w:ind w:firstLineChars="150" w:firstLine="315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(1)</w:t>
      </w:r>
      <w:r w:rsidR="00493EB1"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兴趣和感受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1+1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</w:t>
      </w:r>
    </w:p>
    <w:p w:rsidR="000364E4" w:rsidRPr="00824DC4" w:rsidRDefault="000364E4" w:rsidP="00FE2E32">
      <w:pPr>
        <w:ind w:firstLineChars="150" w:firstLine="315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(2)</w:t>
      </w:r>
      <w:r w:rsidR="00493EB1"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梦想和计划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1+</w:t>
      </w:r>
      <w:r w:rsidR="00493EB1"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2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</w:t>
      </w:r>
    </w:p>
    <w:p w:rsidR="00824DC4" w:rsidRPr="00824DC4" w:rsidRDefault="000364E4" w:rsidP="00FE2E32">
      <w:pPr>
        <w:ind w:firstLineChars="150" w:firstLine="315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(3)</w:t>
      </w:r>
      <w:r w:rsidR="00824DC4"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呼吁和行动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1+1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</w:t>
      </w:r>
    </w:p>
    <w:p w:rsidR="000364E4" w:rsidRPr="00824DC4" w:rsidRDefault="000364E4" w:rsidP="00824DC4">
      <w:pPr>
        <w:ind w:firstLineChars="147" w:firstLine="309"/>
        <w:rPr>
          <w:rFonts w:ascii="Times New Roman" w:eastAsia="宋体" w:hAnsi="宋体" w:cs="Times New Roman"/>
          <w:color w:val="000000" w:themeColor="text1"/>
          <w:szCs w:val="21"/>
        </w:rPr>
      </w:pP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内容要点完整且词数符合写作要求的作文可以得</w:t>
      </w:r>
      <w:r w:rsidR="00824DC4"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7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分，词数在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0</w:t>
      </w:r>
      <w:r w:rsidRPr="00824DC4">
        <w:rPr>
          <w:rFonts w:ascii="Times New Roman" w:eastAsia="宋体" w:hAnsi="宋体" w:cs="Times New Roman" w:hint="eastAsia"/>
          <w:color w:val="000000" w:themeColor="text1"/>
          <w:szCs w:val="21"/>
        </w:rPr>
        <w:t>个以下的作文在内容分上酌情扣分。</w:t>
      </w:r>
    </w:p>
    <w:p w:rsidR="008C03CD" w:rsidRPr="000523E0" w:rsidRDefault="008C03CD" w:rsidP="00FE2E32">
      <w:pPr>
        <w:ind w:firstLineChars="1300" w:firstLine="3654"/>
        <w:rPr>
          <w:rFonts w:ascii="Times New Roman" w:eastAsia="宋体" w:hAnsi="Times New Roman" w:cs="Times New Roman"/>
          <w:b/>
          <w:color w:val="000000" w:themeColor="text1"/>
        </w:rPr>
      </w:pPr>
      <w:r w:rsidRPr="000523E0">
        <w:rPr>
          <w:rFonts w:ascii="Times New Roman" w:eastAsia="宋体" w:hAnsi="宋体" w:cs="Times New Roman"/>
          <w:b/>
          <w:color w:val="000000" w:themeColor="text1"/>
          <w:sz w:val="28"/>
          <w:szCs w:val="28"/>
        </w:rPr>
        <w:t>英语作文评分标准</w:t>
      </w:r>
    </w:p>
    <w:p w:rsidR="008C03CD" w:rsidRPr="000523E0" w:rsidRDefault="008C03CD" w:rsidP="00FE2E32">
      <w:pPr>
        <w:ind w:firstLineChars="150" w:firstLine="315"/>
        <w:rPr>
          <w:rFonts w:ascii="Times New Roman" w:eastAsia="宋体" w:hAnsi="Times New Roman" w:cs="Times New Roman"/>
          <w:color w:val="000000" w:themeColor="text1"/>
        </w:rPr>
      </w:pPr>
      <w:r w:rsidRPr="000523E0">
        <w:rPr>
          <w:rFonts w:ascii="Times New Roman" w:eastAsia="宋体" w:hAnsi="宋体" w:cs="Times New Roman"/>
          <w:color w:val="000000" w:themeColor="text1"/>
        </w:rPr>
        <w:t>书面表达采用总体评分办法：评分时，先确定所属档次，然后以该档次的要求进行微调，最后给分。原文照抄的，只能在第</w:t>
      </w:r>
      <w:r w:rsidRPr="000523E0">
        <w:rPr>
          <w:rFonts w:ascii="Times New Roman" w:eastAsia="宋体" w:hAnsi="Times New Roman" w:cs="Times New Roman"/>
          <w:color w:val="000000" w:themeColor="text1"/>
        </w:rPr>
        <w:t>5</w:t>
      </w:r>
      <w:r w:rsidRPr="000523E0">
        <w:rPr>
          <w:rFonts w:ascii="Times New Roman" w:eastAsia="宋体" w:hAnsi="宋体" w:cs="Times New Roman"/>
          <w:color w:val="000000" w:themeColor="text1"/>
        </w:rPr>
        <w:t>档中调整；但正确引用原文少数句子且运用得当的，不扣分。评分档次和标准如下：</w:t>
      </w:r>
    </w:p>
    <w:p w:rsidR="008C03CD" w:rsidRPr="000523E0" w:rsidRDefault="008C03CD" w:rsidP="008C03CD">
      <w:pPr>
        <w:spacing w:line="400" w:lineRule="exact"/>
        <w:rPr>
          <w:rFonts w:ascii="Times New Roman" w:eastAsia="宋体" w:hAnsi="Times New Roman" w:cs="Times New Roman"/>
          <w:bCs/>
          <w:color w:val="000000" w:themeColor="text1"/>
          <w:sz w:val="24"/>
        </w:rPr>
      </w:pPr>
      <w:r w:rsidRPr="000523E0">
        <w:rPr>
          <w:rFonts w:ascii="Times New Roman" w:eastAsia="宋体" w:hAnsi="宋体" w:cs="Times New Roman"/>
          <w:bCs/>
          <w:color w:val="000000" w:themeColor="text1"/>
          <w:sz w:val="24"/>
        </w:rPr>
        <w:t>评分档次和标准：按五个档次给分</w:t>
      </w:r>
      <w:r w:rsidRPr="000523E0">
        <w:rPr>
          <w:rFonts w:ascii="Times New Roman" w:eastAsia="宋体" w:hAnsi="Times New Roman" w:cs="Times New Roman"/>
          <w:bCs/>
          <w:color w:val="000000" w:themeColor="text1"/>
          <w:sz w:val="24"/>
        </w:rPr>
        <w:t>:</w:t>
      </w:r>
    </w:p>
    <w:p w:rsidR="008C03CD" w:rsidRPr="000523E0" w:rsidRDefault="008C03CD" w:rsidP="008C03CD">
      <w:pPr>
        <w:rPr>
          <w:rFonts w:ascii="Times New Roman" w:eastAsia="宋体" w:hAnsi="Times New Roman" w:cs="Times New Roman"/>
          <w:color w:val="000000" w:themeColor="text1"/>
        </w:rPr>
      </w:pPr>
      <w:r w:rsidRPr="000523E0">
        <w:rPr>
          <w:rFonts w:ascii="Times New Roman" w:eastAsia="宋体" w:hAnsi="宋体" w:cs="Times New Roman"/>
          <w:color w:val="000000" w:themeColor="text1"/>
        </w:rPr>
        <w:t>第</w:t>
      </w:r>
      <w:r w:rsidRPr="000523E0">
        <w:rPr>
          <w:rFonts w:ascii="Times New Roman" w:eastAsia="宋体" w:hAnsi="Times New Roman" w:cs="Times New Roman"/>
          <w:color w:val="000000" w:themeColor="text1"/>
        </w:rPr>
        <w:t>5</w:t>
      </w:r>
      <w:r w:rsidRPr="000523E0">
        <w:rPr>
          <w:rFonts w:ascii="Times New Roman" w:eastAsia="宋体" w:hAnsi="宋体" w:cs="Times New Roman"/>
          <w:color w:val="000000" w:themeColor="text1"/>
        </w:rPr>
        <w:t>档（</w:t>
      </w:r>
      <w:r w:rsidRPr="000523E0">
        <w:rPr>
          <w:rFonts w:ascii="Times New Roman" w:eastAsia="宋体" w:hAnsi="Times New Roman" w:cs="Times New Roman"/>
          <w:color w:val="000000" w:themeColor="text1"/>
        </w:rPr>
        <w:t>13-15</w:t>
      </w:r>
      <w:r w:rsidRPr="000523E0">
        <w:rPr>
          <w:rFonts w:ascii="Times New Roman" w:eastAsia="宋体" w:hAnsi="宋体" w:cs="Times New Roman"/>
          <w:color w:val="000000" w:themeColor="text1"/>
        </w:rPr>
        <w:t>分）：写出全部内容要点，语句流畅。基本无语法和词汇方面的错误，少数错误主要是由于较高级词汇或复杂结构所致。词数达到要求。基本无单词拼写及标点错误。</w:t>
      </w:r>
    </w:p>
    <w:p w:rsidR="008C03CD" w:rsidRPr="000523E0" w:rsidRDefault="008C03CD" w:rsidP="008C03CD">
      <w:pPr>
        <w:rPr>
          <w:rFonts w:ascii="Times New Roman" w:eastAsia="宋体" w:hAnsi="Times New Roman" w:cs="Times New Roman"/>
          <w:color w:val="000000" w:themeColor="text1"/>
        </w:rPr>
      </w:pPr>
      <w:r w:rsidRPr="000523E0">
        <w:rPr>
          <w:rFonts w:ascii="Times New Roman" w:eastAsia="宋体" w:hAnsi="宋体" w:cs="Times New Roman"/>
          <w:color w:val="000000" w:themeColor="text1"/>
        </w:rPr>
        <w:t>第</w:t>
      </w:r>
      <w:r w:rsidRPr="000523E0">
        <w:rPr>
          <w:rFonts w:ascii="Times New Roman" w:eastAsia="宋体" w:hAnsi="Times New Roman" w:cs="Times New Roman"/>
          <w:color w:val="000000" w:themeColor="text1"/>
        </w:rPr>
        <w:t>4</w:t>
      </w:r>
      <w:r w:rsidRPr="000523E0">
        <w:rPr>
          <w:rFonts w:ascii="Times New Roman" w:eastAsia="宋体" w:hAnsi="宋体" w:cs="Times New Roman"/>
          <w:color w:val="000000" w:themeColor="text1"/>
        </w:rPr>
        <w:t>档（</w:t>
      </w:r>
      <w:r w:rsidRPr="000523E0">
        <w:rPr>
          <w:rFonts w:ascii="Times New Roman" w:eastAsia="宋体" w:hAnsi="Times New Roman" w:cs="Times New Roman"/>
          <w:color w:val="000000" w:themeColor="text1"/>
        </w:rPr>
        <w:t>10-12</w:t>
      </w:r>
      <w:r w:rsidRPr="000523E0">
        <w:rPr>
          <w:rFonts w:ascii="Times New Roman" w:eastAsia="宋体" w:hAnsi="宋体" w:cs="Times New Roman"/>
          <w:color w:val="000000" w:themeColor="text1"/>
        </w:rPr>
        <w:t>分）：写出大部分要点类容。语句较流畅。有少量语法和词汇方面的错误，但不影响理解。有少量单词拼写及标点错误。</w:t>
      </w:r>
    </w:p>
    <w:p w:rsidR="008C03CD" w:rsidRPr="000523E0" w:rsidRDefault="008C03CD" w:rsidP="008C03CD">
      <w:pPr>
        <w:rPr>
          <w:rFonts w:ascii="Times New Roman" w:eastAsia="宋体" w:hAnsi="Times New Roman" w:cs="Times New Roman"/>
          <w:color w:val="000000" w:themeColor="text1"/>
        </w:rPr>
      </w:pPr>
      <w:r w:rsidRPr="000523E0">
        <w:rPr>
          <w:rFonts w:ascii="Times New Roman" w:eastAsia="宋体" w:hAnsi="宋体" w:cs="Times New Roman"/>
          <w:color w:val="000000" w:themeColor="text1"/>
        </w:rPr>
        <w:t>第</w:t>
      </w:r>
      <w:r w:rsidRPr="000523E0">
        <w:rPr>
          <w:rFonts w:ascii="Times New Roman" w:eastAsia="宋体" w:hAnsi="Times New Roman" w:cs="Times New Roman"/>
          <w:color w:val="000000" w:themeColor="text1"/>
        </w:rPr>
        <w:t>3</w:t>
      </w:r>
      <w:r w:rsidRPr="000523E0">
        <w:rPr>
          <w:rFonts w:ascii="Times New Roman" w:eastAsia="宋体" w:hAnsi="宋体" w:cs="Times New Roman"/>
          <w:color w:val="000000" w:themeColor="text1"/>
        </w:rPr>
        <w:t>档（</w:t>
      </w:r>
      <w:r w:rsidRPr="000523E0">
        <w:rPr>
          <w:rFonts w:ascii="Times New Roman" w:eastAsia="宋体" w:hAnsi="Times New Roman" w:cs="Times New Roman"/>
          <w:color w:val="000000" w:themeColor="text1"/>
        </w:rPr>
        <w:t>7-9</w:t>
      </w:r>
      <w:r w:rsidR="00824DC4">
        <w:rPr>
          <w:rFonts w:ascii="Times New Roman" w:eastAsia="宋体" w:hAnsi="宋体" w:cs="Times New Roman"/>
          <w:color w:val="000000" w:themeColor="text1"/>
        </w:rPr>
        <w:t>分）：写出基本</w:t>
      </w:r>
      <w:r w:rsidRPr="000523E0">
        <w:rPr>
          <w:rFonts w:ascii="Times New Roman" w:eastAsia="宋体" w:hAnsi="宋体" w:cs="Times New Roman"/>
          <w:color w:val="000000" w:themeColor="text1"/>
        </w:rPr>
        <w:t>要点。语句基本通顺。有一些语法和词汇错误，有少量单词及标点错误。</w:t>
      </w:r>
    </w:p>
    <w:p w:rsidR="008C03CD" w:rsidRPr="000523E0" w:rsidRDefault="008C03CD" w:rsidP="008C03CD">
      <w:pPr>
        <w:rPr>
          <w:rFonts w:ascii="Times New Roman" w:eastAsia="宋体" w:hAnsi="Times New Roman" w:cs="Times New Roman"/>
          <w:color w:val="000000" w:themeColor="text1"/>
        </w:rPr>
      </w:pPr>
      <w:r w:rsidRPr="000523E0">
        <w:rPr>
          <w:rFonts w:ascii="Times New Roman" w:eastAsia="宋体" w:hAnsi="宋体" w:cs="Times New Roman"/>
          <w:color w:val="000000" w:themeColor="text1"/>
        </w:rPr>
        <w:t>第</w:t>
      </w:r>
      <w:r w:rsidRPr="000523E0">
        <w:rPr>
          <w:rFonts w:ascii="Times New Roman" w:eastAsia="宋体" w:hAnsi="Times New Roman" w:cs="Times New Roman"/>
          <w:color w:val="000000" w:themeColor="text1"/>
        </w:rPr>
        <w:t>2</w:t>
      </w:r>
      <w:r w:rsidRPr="000523E0">
        <w:rPr>
          <w:rFonts w:ascii="Times New Roman" w:eastAsia="宋体" w:hAnsi="宋体" w:cs="Times New Roman"/>
          <w:color w:val="000000" w:themeColor="text1"/>
        </w:rPr>
        <w:t>档（</w:t>
      </w:r>
      <w:r w:rsidRPr="000523E0">
        <w:rPr>
          <w:rFonts w:ascii="Times New Roman" w:eastAsia="宋体" w:hAnsi="Times New Roman" w:cs="Times New Roman"/>
          <w:color w:val="000000" w:themeColor="text1"/>
        </w:rPr>
        <w:t>4-6</w:t>
      </w:r>
      <w:r w:rsidRPr="000523E0">
        <w:rPr>
          <w:rFonts w:ascii="Times New Roman" w:eastAsia="宋体" w:hAnsi="宋体" w:cs="Times New Roman"/>
          <w:color w:val="000000" w:themeColor="text1"/>
        </w:rPr>
        <w:t>分）：写出少量内容要点，语句不通顺。语法、词汇、单词拼写、标点错误较多。只有少量句子表达正确。</w:t>
      </w:r>
    </w:p>
    <w:p w:rsidR="008C03CD" w:rsidRPr="000523E0" w:rsidRDefault="008C03CD" w:rsidP="008C03CD">
      <w:pPr>
        <w:rPr>
          <w:rFonts w:ascii="Times New Roman" w:eastAsia="宋体" w:hAnsi="Times New Roman" w:cs="Times New Roman"/>
          <w:color w:val="000000" w:themeColor="text1"/>
        </w:rPr>
      </w:pPr>
      <w:r w:rsidRPr="000523E0">
        <w:rPr>
          <w:rFonts w:ascii="Times New Roman" w:eastAsia="宋体" w:hAnsi="宋体" w:cs="Times New Roman"/>
          <w:color w:val="000000" w:themeColor="text1"/>
        </w:rPr>
        <w:t>第</w:t>
      </w:r>
      <w:r w:rsidRPr="000523E0">
        <w:rPr>
          <w:rFonts w:ascii="Times New Roman" w:eastAsia="宋体" w:hAnsi="Times New Roman" w:cs="Times New Roman"/>
          <w:color w:val="000000" w:themeColor="text1"/>
        </w:rPr>
        <w:t>1</w:t>
      </w:r>
      <w:r w:rsidRPr="000523E0">
        <w:rPr>
          <w:rFonts w:ascii="Times New Roman" w:eastAsia="宋体" w:hAnsi="宋体" w:cs="Times New Roman"/>
          <w:color w:val="000000" w:themeColor="text1"/>
        </w:rPr>
        <w:t>档（</w:t>
      </w:r>
      <w:r w:rsidRPr="000523E0">
        <w:rPr>
          <w:rFonts w:ascii="Times New Roman" w:eastAsia="宋体" w:hAnsi="Times New Roman" w:cs="Times New Roman"/>
          <w:color w:val="000000" w:themeColor="text1"/>
        </w:rPr>
        <w:t>0-3</w:t>
      </w:r>
      <w:r w:rsidRPr="000523E0">
        <w:rPr>
          <w:rFonts w:ascii="Times New Roman" w:eastAsia="宋体" w:hAnsi="宋体" w:cs="Times New Roman"/>
          <w:color w:val="000000" w:themeColor="text1"/>
        </w:rPr>
        <w:t>分）：基本上没有写出内容要点，语法、词汇、单词拼写错误较多。基本上没有通顺的句子。只写出一些单词，不知所云。</w:t>
      </w:r>
    </w:p>
    <w:p w:rsidR="008C03CD" w:rsidRPr="00824DC4" w:rsidRDefault="008C03CD" w:rsidP="008C03CD">
      <w:pPr>
        <w:rPr>
          <w:rFonts w:ascii="Times New Roman" w:eastAsia="宋体" w:hAnsi="Times New Roman" w:cs="Times New Roman"/>
          <w:color w:val="000000" w:themeColor="text1"/>
        </w:rPr>
      </w:pPr>
      <w:r w:rsidRPr="000523E0">
        <w:rPr>
          <w:rFonts w:ascii="Times New Roman" w:eastAsia="宋体" w:hAnsi="宋体" w:cs="Times New Roman"/>
          <w:color w:val="000000" w:themeColor="text1"/>
        </w:rPr>
        <w:t>【说明】</w:t>
      </w:r>
      <w:r w:rsidRPr="000523E0">
        <w:rPr>
          <w:rFonts w:ascii="Times New Roman" w:eastAsia="宋体" w:hAnsi="Times New Roman" w:cs="Times New Roman"/>
          <w:color w:val="000000" w:themeColor="text1"/>
        </w:rPr>
        <w:t>1</w:t>
      </w:r>
      <w:r w:rsidRPr="000523E0">
        <w:rPr>
          <w:rFonts w:ascii="Times New Roman" w:eastAsia="宋体" w:hAnsi="宋体" w:cs="Times New Roman"/>
          <w:color w:val="000000" w:themeColor="text1"/>
        </w:rPr>
        <w:t>、要点可用不同方式表达。</w:t>
      </w:r>
      <w:r w:rsidRPr="000523E0">
        <w:rPr>
          <w:rFonts w:ascii="Times New Roman" w:eastAsia="宋体" w:hAnsi="Times New Roman" w:cs="Times New Roman"/>
          <w:color w:val="000000" w:themeColor="text1"/>
        </w:rPr>
        <w:t>2</w:t>
      </w:r>
      <w:r w:rsidRPr="000523E0">
        <w:rPr>
          <w:rFonts w:ascii="Times New Roman" w:eastAsia="宋体" w:hAnsi="宋体" w:cs="Times New Roman"/>
          <w:color w:val="000000" w:themeColor="text1"/>
        </w:rPr>
        <w:t>、对紧扣主题的适当发挥不予扣分。</w:t>
      </w:r>
      <w:r w:rsidRPr="000523E0">
        <w:rPr>
          <w:rFonts w:ascii="Times New Roman" w:eastAsia="宋体" w:hAnsi="Times New Roman" w:cs="Times New Roman"/>
          <w:color w:val="000000" w:themeColor="text1"/>
        </w:rPr>
        <w:t>3</w:t>
      </w:r>
      <w:r w:rsidRPr="000523E0">
        <w:rPr>
          <w:rFonts w:ascii="Times New Roman" w:eastAsia="宋体" w:hAnsi="宋体" w:cs="Times New Roman"/>
          <w:color w:val="000000" w:themeColor="text1"/>
        </w:rPr>
        <w:t>、凡不写任何内容，</w:t>
      </w:r>
      <w:proofErr w:type="gramStart"/>
      <w:r w:rsidRPr="000523E0">
        <w:rPr>
          <w:rFonts w:ascii="Times New Roman" w:eastAsia="宋体" w:hAnsi="宋体" w:cs="Times New Roman"/>
          <w:color w:val="000000" w:themeColor="text1"/>
        </w:rPr>
        <w:t>一律给</w:t>
      </w:r>
      <w:proofErr w:type="gramEnd"/>
      <w:r w:rsidRPr="000523E0">
        <w:rPr>
          <w:rFonts w:ascii="Times New Roman" w:eastAsia="宋体" w:hAnsi="Times New Roman" w:cs="Times New Roman"/>
          <w:color w:val="000000" w:themeColor="text1"/>
        </w:rPr>
        <w:t>0</w:t>
      </w:r>
      <w:r w:rsidRPr="000523E0">
        <w:rPr>
          <w:rFonts w:ascii="Times New Roman" w:eastAsia="宋体" w:hAnsi="宋体" w:cs="Times New Roman"/>
          <w:color w:val="000000" w:themeColor="text1"/>
        </w:rPr>
        <w:t>分。</w:t>
      </w:r>
    </w:p>
    <w:p w:rsidR="008C03CD" w:rsidRPr="000523E0" w:rsidRDefault="008C03CD" w:rsidP="008C03CD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56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23E0">
        <w:rPr>
          <w:rFonts w:ascii="Times New Roman" w:hAnsi="宋体"/>
          <w:b/>
          <w:color w:val="000000" w:themeColor="text1"/>
          <w:sz w:val="28"/>
          <w:szCs w:val="28"/>
        </w:rPr>
        <w:t>英语作文评分标准</w:t>
      </w:r>
      <w:r w:rsidRPr="000523E0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 w:rsidRPr="000523E0">
        <w:rPr>
          <w:rFonts w:ascii="Times New Roman" w:hAnsi="宋体"/>
          <w:b/>
          <w:color w:val="000000" w:themeColor="text1"/>
          <w:sz w:val="28"/>
          <w:szCs w:val="28"/>
        </w:rPr>
        <w:t>易理解</w:t>
      </w:r>
      <w:r w:rsidRPr="000523E0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Pr="000523E0">
        <w:rPr>
          <w:rFonts w:ascii="Times New Roman" w:hAnsi="宋体"/>
          <w:b/>
          <w:color w:val="000000" w:themeColor="text1"/>
          <w:sz w:val="28"/>
          <w:szCs w:val="28"/>
        </w:rPr>
        <w:t>版</w:t>
      </w:r>
    </w:p>
    <w:p w:rsidR="008C03CD" w:rsidRPr="000523E0" w:rsidRDefault="008C03CD" w:rsidP="008C03CD">
      <w:pPr>
        <w:pStyle w:val="a4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23E0">
        <w:rPr>
          <w:rFonts w:ascii="Times New Roman" w:hAnsi="宋体" w:hint="eastAsia"/>
          <w:b/>
          <w:color w:val="000000" w:themeColor="text1"/>
          <w:sz w:val="28"/>
          <w:szCs w:val="28"/>
        </w:rPr>
        <w:t xml:space="preserve">    </w:t>
      </w:r>
      <w:r w:rsidRPr="000523E0">
        <w:rPr>
          <w:rFonts w:ascii="Times New Roman" w:hAnsi="宋体"/>
          <w:b/>
          <w:color w:val="000000" w:themeColor="text1"/>
          <w:sz w:val="28"/>
          <w:szCs w:val="28"/>
        </w:rPr>
        <w:t>（综合评价，兼顾写作要点、书写等）</w:t>
      </w:r>
    </w:p>
    <w:p w:rsidR="008C03CD" w:rsidRPr="000523E0" w:rsidRDefault="008C03CD" w:rsidP="008C03CD">
      <w:pPr>
        <w:pStyle w:val="a4"/>
        <w:autoSpaceDE w:val="0"/>
        <w:autoSpaceDN w:val="0"/>
        <w:adjustRightInd w:val="0"/>
        <w:snapToGrid w:val="0"/>
        <w:spacing w:before="0" w:beforeAutospacing="0" w:after="0" w:afterAutospacing="0" w:line="300" w:lineRule="exact"/>
        <w:rPr>
          <w:rFonts w:ascii="Times New Roman" w:hAnsi="Times New Roman"/>
          <w:color w:val="000000" w:themeColor="text1"/>
          <w:szCs w:val="24"/>
        </w:rPr>
      </w:pPr>
      <w:r w:rsidRPr="000523E0">
        <w:rPr>
          <w:rFonts w:ascii="Times New Roman" w:hAnsi="宋体"/>
          <w:color w:val="000000" w:themeColor="text1"/>
          <w:szCs w:val="24"/>
        </w:rPr>
        <w:t>五档（</w:t>
      </w:r>
      <w:r w:rsidRPr="000523E0">
        <w:rPr>
          <w:rFonts w:ascii="Times New Roman" w:hAnsi="Times New Roman"/>
          <w:color w:val="000000" w:themeColor="text1"/>
          <w:szCs w:val="24"/>
        </w:rPr>
        <w:t>13-15</w:t>
      </w:r>
      <w:r w:rsidRPr="000523E0">
        <w:rPr>
          <w:rFonts w:ascii="Times New Roman" w:hAnsi="宋体"/>
          <w:color w:val="000000" w:themeColor="text1"/>
          <w:szCs w:val="24"/>
        </w:rPr>
        <w:t>）：有多个漂亮的句子</w:t>
      </w:r>
    </w:p>
    <w:p w:rsidR="008C03CD" w:rsidRPr="000523E0" w:rsidRDefault="008C03CD" w:rsidP="008C03CD">
      <w:pPr>
        <w:pStyle w:val="a4"/>
        <w:autoSpaceDE w:val="0"/>
        <w:autoSpaceDN w:val="0"/>
        <w:adjustRightInd w:val="0"/>
        <w:snapToGrid w:val="0"/>
        <w:spacing w:before="0" w:beforeAutospacing="0" w:after="0" w:afterAutospacing="0" w:line="300" w:lineRule="exact"/>
        <w:rPr>
          <w:rFonts w:ascii="Times New Roman" w:hAnsi="Times New Roman"/>
          <w:color w:val="000000" w:themeColor="text1"/>
          <w:szCs w:val="24"/>
        </w:rPr>
      </w:pPr>
      <w:r w:rsidRPr="000523E0">
        <w:rPr>
          <w:rFonts w:ascii="Times New Roman" w:hAnsi="宋体"/>
          <w:color w:val="000000" w:themeColor="text1"/>
          <w:szCs w:val="24"/>
        </w:rPr>
        <w:t>四档（</w:t>
      </w:r>
      <w:r w:rsidRPr="000523E0">
        <w:rPr>
          <w:rFonts w:ascii="Times New Roman" w:hAnsi="Times New Roman"/>
          <w:color w:val="000000" w:themeColor="text1"/>
          <w:szCs w:val="24"/>
        </w:rPr>
        <w:t>10-12</w:t>
      </w:r>
      <w:r w:rsidRPr="000523E0">
        <w:rPr>
          <w:rFonts w:ascii="Times New Roman" w:hAnsi="宋体"/>
          <w:color w:val="000000" w:themeColor="text1"/>
          <w:szCs w:val="24"/>
        </w:rPr>
        <w:t>）：有漂亮的句子</w:t>
      </w:r>
    </w:p>
    <w:p w:rsidR="008C03CD" w:rsidRPr="000523E0" w:rsidRDefault="008C03CD" w:rsidP="008C03CD">
      <w:pPr>
        <w:pStyle w:val="a4"/>
        <w:autoSpaceDE w:val="0"/>
        <w:autoSpaceDN w:val="0"/>
        <w:adjustRightInd w:val="0"/>
        <w:snapToGrid w:val="0"/>
        <w:spacing w:before="0" w:beforeAutospacing="0" w:after="0" w:afterAutospacing="0" w:line="300" w:lineRule="exact"/>
        <w:rPr>
          <w:rFonts w:ascii="Times New Roman" w:hAnsi="Times New Roman"/>
          <w:color w:val="000000" w:themeColor="text1"/>
          <w:szCs w:val="24"/>
        </w:rPr>
      </w:pPr>
      <w:r w:rsidRPr="000523E0">
        <w:rPr>
          <w:rFonts w:ascii="Times New Roman" w:hAnsi="宋体"/>
          <w:color w:val="000000" w:themeColor="text1"/>
          <w:szCs w:val="24"/>
        </w:rPr>
        <w:t>三档（</w:t>
      </w:r>
      <w:r w:rsidRPr="000523E0">
        <w:rPr>
          <w:rFonts w:ascii="Times New Roman" w:hAnsi="Times New Roman"/>
          <w:color w:val="000000" w:themeColor="text1"/>
          <w:szCs w:val="24"/>
        </w:rPr>
        <w:t>7-9</w:t>
      </w:r>
      <w:r w:rsidRPr="000523E0">
        <w:rPr>
          <w:rFonts w:ascii="Times New Roman" w:hAnsi="宋体"/>
          <w:color w:val="000000" w:themeColor="text1"/>
          <w:szCs w:val="24"/>
        </w:rPr>
        <w:t>分）：有正确的句子</w:t>
      </w:r>
    </w:p>
    <w:p w:rsidR="008C03CD" w:rsidRPr="000523E0" w:rsidRDefault="008C03CD" w:rsidP="008C03CD">
      <w:pPr>
        <w:pStyle w:val="a4"/>
        <w:autoSpaceDE w:val="0"/>
        <w:autoSpaceDN w:val="0"/>
        <w:adjustRightInd w:val="0"/>
        <w:snapToGrid w:val="0"/>
        <w:spacing w:before="0" w:beforeAutospacing="0" w:after="0" w:afterAutospacing="0" w:line="300" w:lineRule="exact"/>
        <w:rPr>
          <w:rFonts w:ascii="Times New Roman" w:hAnsi="Times New Roman"/>
          <w:color w:val="000000" w:themeColor="text1"/>
          <w:szCs w:val="24"/>
        </w:rPr>
      </w:pPr>
      <w:r w:rsidRPr="000523E0">
        <w:rPr>
          <w:rFonts w:ascii="Times New Roman" w:hAnsi="宋体"/>
          <w:color w:val="000000" w:themeColor="text1"/>
          <w:szCs w:val="24"/>
        </w:rPr>
        <w:t>二档（</w:t>
      </w:r>
      <w:r w:rsidRPr="000523E0">
        <w:rPr>
          <w:rFonts w:ascii="Times New Roman" w:hAnsi="Times New Roman"/>
          <w:color w:val="000000" w:themeColor="text1"/>
          <w:szCs w:val="24"/>
        </w:rPr>
        <w:t>4-6</w:t>
      </w:r>
      <w:r w:rsidRPr="000523E0">
        <w:rPr>
          <w:rFonts w:ascii="Times New Roman" w:hAnsi="宋体"/>
          <w:color w:val="000000" w:themeColor="text1"/>
          <w:szCs w:val="24"/>
        </w:rPr>
        <w:t>分）：看上去像句子</w:t>
      </w:r>
    </w:p>
    <w:p w:rsidR="008C03CD" w:rsidRPr="000523E0" w:rsidRDefault="008C03CD" w:rsidP="008C03CD">
      <w:pPr>
        <w:pStyle w:val="a5"/>
        <w:tabs>
          <w:tab w:val="left" w:pos="851"/>
        </w:tabs>
        <w:autoSpaceDE w:val="0"/>
        <w:autoSpaceDN w:val="0"/>
        <w:spacing w:before="6" w:line="300" w:lineRule="exact"/>
        <w:ind w:lef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E0">
        <w:rPr>
          <w:rFonts w:ascii="Times New Roman" w:cs="Times New Roman"/>
          <w:color w:val="000000" w:themeColor="text1"/>
          <w:sz w:val="24"/>
          <w:szCs w:val="24"/>
        </w:rPr>
        <w:t>一档（</w:t>
      </w:r>
      <w:r w:rsidRPr="000523E0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Pr="000523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0523E0">
        <w:rPr>
          <w:rFonts w:ascii="Times New Roman" w:cs="Times New Roman"/>
          <w:color w:val="000000" w:themeColor="text1"/>
          <w:sz w:val="24"/>
          <w:szCs w:val="24"/>
        </w:rPr>
        <w:t>分）</w:t>
      </w:r>
      <w:r w:rsidR="00824DC4">
        <w:rPr>
          <w:rFonts w:ascii="Times New Roman" w:cs="Times New Roman" w:hint="eastAsia"/>
          <w:color w:val="000000" w:themeColor="text1"/>
          <w:sz w:val="24"/>
          <w:szCs w:val="24"/>
        </w:rPr>
        <w:t xml:space="preserve"> </w:t>
      </w:r>
      <w:r w:rsidRPr="000523E0">
        <w:rPr>
          <w:rFonts w:ascii="Times New Roman" w:cs="Times New Roman"/>
          <w:color w:val="000000" w:themeColor="text1"/>
          <w:sz w:val="24"/>
          <w:szCs w:val="24"/>
        </w:rPr>
        <w:t>：有相关的词</w:t>
      </w:r>
    </w:p>
    <w:p w:rsidR="008C03CD" w:rsidRPr="00824DC4" w:rsidRDefault="008C03CD" w:rsidP="00824DC4">
      <w:pPr>
        <w:pStyle w:val="a5"/>
        <w:tabs>
          <w:tab w:val="left" w:pos="851"/>
        </w:tabs>
        <w:autoSpaceDE w:val="0"/>
        <w:autoSpaceDN w:val="0"/>
        <w:spacing w:before="6" w:line="300" w:lineRule="exact"/>
        <w:ind w:lef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23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0523E0">
        <w:rPr>
          <w:rFonts w:ascii="Times New Roman" w:cs="Times New Roman"/>
          <w:color w:val="000000" w:themeColor="text1"/>
          <w:sz w:val="24"/>
          <w:szCs w:val="24"/>
          <w:lang w:val="en-US"/>
        </w:rPr>
        <w:t>分：</w:t>
      </w:r>
      <w:r w:rsidRPr="000523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</w:t>
      </w:r>
      <w:r w:rsidRPr="000523E0">
        <w:rPr>
          <w:rFonts w:ascii="Times New Roman" w:cs="Times New Roman"/>
          <w:color w:val="000000" w:themeColor="text1"/>
          <w:sz w:val="24"/>
          <w:szCs w:val="24"/>
          <w:lang w:val="en-US"/>
        </w:rPr>
        <w:t>无任何写作痕迹</w:t>
      </w:r>
    </w:p>
    <w:sectPr w:rsidR="008C03CD" w:rsidRPr="00824DC4" w:rsidSect="00E13C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C4288E"/>
    <w:rsid w:val="000364E4"/>
    <w:rsid w:val="0007587E"/>
    <w:rsid w:val="00125A7A"/>
    <w:rsid w:val="00137392"/>
    <w:rsid w:val="00163F30"/>
    <w:rsid w:val="00366E99"/>
    <w:rsid w:val="0046778B"/>
    <w:rsid w:val="00493EB1"/>
    <w:rsid w:val="004C3A2A"/>
    <w:rsid w:val="00637B23"/>
    <w:rsid w:val="00824DC4"/>
    <w:rsid w:val="008C03CD"/>
    <w:rsid w:val="00A06C86"/>
    <w:rsid w:val="00A9304B"/>
    <w:rsid w:val="00BC728E"/>
    <w:rsid w:val="00C00BEE"/>
    <w:rsid w:val="00CF2293"/>
    <w:rsid w:val="00D00214"/>
    <w:rsid w:val="00D214DE"/>
    <w:rsid w:val="00DB4E1E"/>
    <w:rsid w:val="00E13C7C"/>
    <w:rsid w:val="00E80483"/>
    <w:rsid w:val="00FE2E32"/>
    <w:rsid w:val="00FE5768"/>
    <w:rsid w:val="3DC4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13C7C"/>
    <w:rPr>
      <w:rFonts w:ascii="宋体" w:eastAsia="宋体" w:hAnsi="宋体" w:cs="宋体"/>
      <w:b/>
      <w:bCs/>
      <w:sz w:val="56"/>
      <w:szCs w:val="56"/>
      <w:lang w:val="zh-CN" w:bidi="zh-CN"/>
    </w:rPr>
  </w:style>
  <w:style w:type="paragraph" w:styleId="a4">
    <w:name w:val="Normal (Web)"/>
    <w:basedOn w:val="a"/>
    <w:uiPriority w:val="99"/>
    <w:unhideWhenUsed/>
    <w:rsid w:val="008C03CD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2"/>
    </w:rPr>
  </w:style>
  <w:style w:type="paragraph" w:styleId="a5">
    <w:name w:val="List Paragraph"/>
    <w:basedOn w:val="a"/>
    <w:uiPriority w:val="1"/>
    <w:qFormat/>
    <w:rsid w:val="008C03CD"/>
    <w:pPr>
      <w:spacing w:before="1"/>
      <w:ind w:left="851" w:hanging="266"/>
    </w:pPr>
    <w:rPr>
      <w:rFonts w:ascii="宋体" w:eastAsia="宋体" w:hAnsi="宋体" w:cs="宋体"/>
      <w:szCs w:val="2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493EB1"/>
    <w:rPr>
      <w:rFonts w:ascii="宋体" w:eastAsia="宋体" w:hAnsi="宋体" w:cs="宋体"/>
      <w:b/>
      <w:bCs/>
      <w:kern w:val="2"/>
      <w:sz w:val="56"/>
      <w:szCs w:val="56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2022-06-06T04:50:00Z</dcterms:created>
  <dcterms:modified xsi:type="dcterms:W3CDTF">2022-07-04T07:44:00Z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AFDEE882C4CF473F8F41CB4B83C2D027</vt:lpwstr>
  </property>
</Properties>
</file>