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="1260" w:leftChars="0" w:firstLine="1606" w:firstLineChars="400"/>
        <w:jc w:val="both"/>
        <w:rPr>
          <w:rFonts w:hint="eastAsia" w:ascii="Times New Roman" w:hAnsi="Times New Roman" w:cs="Times New Roman"/>
          <w:b/>
          <w:bCs/>
          <w:sz w:val="40"/>
          <w:szCs w:val="4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40"/>
          <w:szCs w:val="40"/>
          <w:lang w:val="en-US" w:eastAsia="zh-CN"/>
        </w:rPr>
        <w:t>第二章 平行线的证明</w:t>
      </w:r>
    </w:p>
    <w:p>
      <w:pPr>
        <w:pStyle w:val="2"/>
        <w:numPr>
          <w:ilvl w:val="0"/>
          <w:numId w:val="0"/>
        </w:numPr>
        <w:ind w:firstLine="3520" w:firstLineChars="1100"/>
        <w:jc w:val="both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2.3</w:t>
      </w:r>
      <w:r>
        <w:rPr>
          <w:rFonts w:ascii="Times New Roman" w:hAnsi="Times New Roman" w:eastAsia="黑体" w:cs="Times New Roman"/>
          <w:sz w:val="32"/>
          <w:szCs w:val="32"/>
        </w:rPr>
        <w:t>　</w:t>
      </w:r>
      <w:r>
        <w:rPr>
          <w:b/>
          <w:sz w:val="32"/>
          <w:szCs w:val="32"/>
        </w:rPr>
        <w:t>平行线的性质</w:t>
      </w:r>
    </w:p>
    <w:tbl>
      <w:tblPr>
        <w:tblStyle w:val="6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49"/>
        <w:gridCol w:w="1343"/>
        <w:gridCol w:w="933"/>
        <w:gridCol w:w="555"/>
        <w:gridCol w:w="1380"/>
        <w:gridCol w:w="329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五华县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华强学校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 学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设计者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刘小燕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31" w:type="dxa"/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教学对象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七年级学生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教材版本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北师大版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设计时间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2021年10月18日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</w:trPr>
        <w:tc>
          <w:tcPr>
            <w:tcW w:w="9460" w:type="dxa"/>
            <w:gridSpan w:val="8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textAlignment w:val="bottom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/>
              <w:ind w:left="0" w:right="0" w:firstLine="0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1、知识与技能目标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: （1）熟练应用平行线的性质和判别直线平行的条件解决问题。（2）逐渐理解几何推理的要领，分清推理中“因为”、“ 所以”表达的意义，从而初步学会简单的几何推理。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/>
              <w:ind w:left="0" w:right="0" w:firstLine="0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2、过程与方法目标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：经历观察、讨论，推理、归纳等活动, 进一步发展空间观念，培养推理能力和有条理表达的能力。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/>
              <w:ind w:left="0" w:right="0" w:firstLine="0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3、情感态度目标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:使学生在积极参与探索、交流、推理、归纳等数学活动中，进一步体会数学的严密性，提高自己的逻辑思维能力。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460" w:type="dxa"/>
            <w:gridSpan w:val="8"/>
            <w:vAlign w:val="center"/>
          </w:tcPr>
          <w:p>
            <w:pPr>
              <w:widowControl/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二、教学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的重点与难点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460" w:type="dxa"/>
            <w:gridSpan w:val="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/>
              <w:ind w:left="0" w:right="0" w:firstLine="0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教学重点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：熟练应用平行线的性质和判别直线平行的条件，辨别它们的异同，能在不同的情境中正确运用。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/>
              <w:ind w:left="0" w:right="0" w:firstLine="0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教学重点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：初步学会简单的几何推理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460" w:type="dxa"/>
            <w:gridSpan w:val="8"/>
            <w:vAlign w:val="center"/>
          </w:tcPr>
          <w:p>
            <w:pPr>
              <w:widowControl/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教法与学法指导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9460" w:type="dxa"/>
            <w:gridSpan w:val="8"/>
            <w:vAlign w:val="center"/>
          </w:tcPr>
          <w:p>
            <w:pPr>
              <w:widowControl/>
              <w:spacing w:line="400" w:lineRule="exact"/>
              <w:ind w:firstLine="480" w:firstLineChars="200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平行线是最简单、最基本的几何图形，在生活中随处可见，它不仅是研究其他图形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基础，而且在实际中也有着广泛的应用。因此，探索和掌握好它的有关知识，对学生更好的认识界、发展空间观念和推理能力都是非常重要的。因此，教学中我鼓励学运用多种方法进行探索，充分交流。尽可能地发现有关事实，并能应用平行线性质和判定解决一些问题，用自己的语言说明理由，使学生的推理能力和语言表达能力得到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460" w:type="dxa"/>
            <w:gridSpan w:val="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/>
              <w:ind w:left="0" w:right="0" w:firstLine="0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val="en-US" w:eastAsia="zh-CN"/>
              </w:rPr>
              <w:t>四、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教学设计分析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460" w:type="dxa"/>
            <w:gridSpan w:val="8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/>
              <w:ind w:left="0" w:right="0" w:firstLine="0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本节课共设计了五个环节：第一环节：复习回顾——说一说；第二环节：应用知识——做一做；第三环节：总结方法——辨一辨；第四环节：深化提高——想一想 ； 第五环节：层层递进——考一考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60" w:type="dxa"/>
            <w:gridSpan w:val="8"/>
            <w:vAlign w:val="center"/>
          </w:tcPr>
          <w:p>
            <w:pPr>
              <w:widowControl/>
              <w:spacing w:line="400" w:lineRule="exact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56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教师活动</w:t>
            </w:r>
          </w:p>
        </w:tc>
        <w:tc>
          <w:tcPr>
            <w:tcW w:w="226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学生活动</w:t>
            </w:r>
          </w:p>
        </w:tc>
        <w:tc>
          <w:tcPr>
            <w:tcW w:w="1840" w:type="dxa"/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</w:trPr>
        <w:tc>
          <w:tcPr>
            <w:tcW w:w="5356" w:type="dxa"/>
            <w:gridSpan w:val="4"/>
          </w:tcPr>
          <w:p>
            <w:pPr>
              <w:pStyle w:val="2"/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复习回顾，引入新课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师：我们已经学习了平行线的性质和判定直线平行的条件。请同学们回答下面的问题。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问题1: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平行线的性质有哪几条？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问题2：判别直线平行的条件有哪几个？你现在一共有几个判定直线平行的方法？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问题3：在应用二者时应注意什么问题？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/>
              <w:ind w:left="0" w:right="0" w:firstLine="0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val="en-US" w:eastAsia="zh-CN"/>
              </w:rPr>
              <w:drawing>
                <wp:inline distT="0" distB="0" distL="114300" distR="114300">
                  <wp:extent cx="3262630" cy="2416175"/>
                  <wp:effectExtent l="0" t="0" r="13970" b="3175"/>
                  <wp:docPr id="1" name="图片 1" descr="162963656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29636564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630" cy="241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gridSpan w:val="3"/>
          </w:tcPr>
          <w:p>
            <w:pPr>
              <w:widowControl/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学生对设计的问题思考后举手回答，对图形展开充分讨论。</w:t>
            </w:r>
          </w:p>
        </w:tc>
        <w:tc>
          <w:tcPr>
            <w:tcW w:w="184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/>
              <w:ind w:left="0" w:right="0" w:firstLine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.</w:t>
            </w: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通过复习提问的方式让学生回顾总结已有的知识，并通过问题4这个基本图形导学生逐步学会用推理的方法来说明理由，渗透运用学过的定义、定理公理进行推理的意识，从而为本节课进行几何推理做好铺垫。</w:t>
            </w:r>
          </w:p>
          <w:p>
            <w:pPr>
              <w:widowControl/>
              <w:spacing w:line="400" w:lineRule="exact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5356" w:type="dxa"/>
            <w:gridSpan w:val="4"/>
          </w:tcPr>
          <w:p>
            <w:pPr>
              <w:widowControl/>
              <w:numPr>
                <w:ilvl w:val="0"/>
                <w:numId w:val="2"/>
              </w:numPr>
              <w:spacing w:line="400" w:lineRule="exact"/>
              <w:ind w:left="0" w:leftChars="0" w:firstLine="0" w:firstLineChars="0"/>
              <w:textAlignment w:val="bottom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师生合作，探究新知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textAlignment w:val="bottom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1、例题讲解：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例1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如图：（1）若∠1=∠2，可以判定哪两条直线平行？根据是什么？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（2）若∠2=∠M，可以判定哪两条直线平行？根据是什么？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（3）若∠2 +∠3=180°，可以判定哪两条直线平行？根据是什么？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例2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如图  ， AB∥CD，如果∠1=∠2，  那么  EF 与  AB 平行吗？说说你的理由．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例3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：如图，已知直线a∥b，直线c∥d，∠1=107°，求∠2，∠3 的度数.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2、想一想：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两条直线被第三条直线所截，如果同位角相等，那么内错角相等吗？同旁内角互补吗？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default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比一比 、乐一乐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：（分组比赛）</w:t>
            </w:r>
          </w:p>
          <w:p>
            <w:pPr>
              <w:widowControl/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规则:（组长上来抽签、读题，组内讨论后派</w:t>
            </w:r>
          </w:p>
          <w:p>
            <w:pPr>
              <w:widowControl/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一人回答，并说明理由）</w:t>
            </w:r>
          </w:p>
          <w:p>
            <w:pPr>
              <w:widowControl/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797810" cy="450850"/>
                  <wp:effectExtent l="0" t="0" r="2540" b="6350"/>
                  <wp:docPr id="11" name="图片 11" descr="162963906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1629639062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81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苹果题：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如图，一个弯形管道ABCD的拐角∠ABC＝115o，∠BCD＝65o，这时管道所在的直线AB与CD平行吗？为什么？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香蕉题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如图所示，直线AB，CD分别与直线AC相交于点A，C，与直线BD相交于点B，D，若∠1＝∠2，∠3＝75°，求∠4的度数．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草莓题：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1、如果AD//BC，根据____________________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可得∠B=∠1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2、如果AB//CD，根据____________________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可得∠D＝∠1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3、如果AD//BC，根据____________________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可得∠C＋ ___ ＝180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桔子题：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如图:AB //CD,AD与BC相交于点E, ∠B=50°，求∠C的度数.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梨子题：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本题免答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谢谢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桃子题：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问题1：如图,选择合适的内容填空。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（1）因为AB//CD 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所以∠1=∠2（                   ）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（2）因为∠3＝∠1 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所以  //__（同位角相等，两直线平行）    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（3）因为∠1＋∠    ＝180 ，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所以AB//CD（                      ）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杨梅题：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如图,AC平分∠BAD，∠1=∠2，哪两条线段平行?说明理由.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5233035" cy="2350770"/>
                  <wp:effectExtent l="0" t="0" r="5715" b="11430"/>
                  <wp:docPr id="14" name="图片 14" descr="1629639481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1629639481(1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3035" cy="235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gridSpan w:val="3"/>
          </w:tcPr>
          <w:p>
            <w:pPr>
              <w:widowControl/>
              <w:spacing w:line="400" w:lineRule="exact"/>
              <w:textAlignment w:val="bottom"/>
              <w:rPr>
                <w:rFonts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学生先自己读题、识图，找出已知条件，教师适时地对学生进行启发，从分析角的位置关系入手，以便从复杂图形中剥离出基本图形，然后对照两直线平行的条件作出判断。</w:t>
            </w:r>
          </w:p>
          <w:p>
            <w:pPr>
              <w:widowControl/>
              <w:spacing w:line="400" w:lineRule="exact"/>
              <w:textAlignment w:val="bottom"/>
              <w:rPr>
                <w:rFonts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ind w:firstLine="210" w:firstLineChars="100"/>
              <w:textAlignment w:val="bottom"/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学生思考后，以小组为单位组内研讨并解决问题，并派一人举手回答，其他同学评估。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ind w:firstLine="210" w:firstLineChars="100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 xml:space="preserve">       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 xml:space="preserve">   由各小组组长检查组员的答案是否正确，是否完整。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</w:tc>
        <w:tc>
          <w:tcPr>
            <w:tcW w:w="1840" w:type="dxa"/>
          </w:tcPr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例1,由于有了第引入的问题4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的铺垫，学生的探究方向就会比较明确。例2,比例1多了一步推理，例3,两组平行线的选择应用。三个问题层层递进，但目的均是培养学生利用平行线的性质和判定进行推理的能力。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通过练习及时巩固所学知识，并综合应用平行线的性质和判别直线平行的条件进行推理论证。也让学生初步体会命题证明应该注意的问题。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通过游戏环节既达到练习的目的，又大大提高了学生的学习积极性，激发了学生的兴趣。</w:t>
            </w:r>
          </w:p>
          <w:p>
            <w:pPr>
              <w:widowControl/>
              <w:spacing w:line="400" w:lineRule="exact"/>
              <w:textAlignment w:val="bottom"/>
              <w:rPr>
                <w:rFonts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​</w:t>
            </w:r>
          </w:p>
          <w:p>
            <w:pPr>
              <w:widowControl/>
              <w:spacing w:line="400" w:lineRule="exact"/>
              <w:textAlignment w:val="bottom"/>
              <w:rPr>
                <w:rFonts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用“本题免答”活跃课堂后气氛。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356" w:type="dxa"/>
            <w:gridSpan w:val="4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textAlignment w:val="bottom"/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三</w:t>
            </w:r>
            <w:r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）小结</w:t>
            </w:r>
            <w:r>
              <w:rPr>
                <w:rFonts w:hint="eastAsia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textAlignment w:val="bottom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（1)本节课你有哪些收获？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textAlignment w:val="bottom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（2)在应用它们时，你认为应该注意哪些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textAlignment w:val="bottom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问题？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textAlignment w:val="bottom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（3)在写几何推理的过程中，因为和所以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textAlignment w:val="bottom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分别表达的意义是什么？根据是什么？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textAlignment w:val="bottom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64" w:type="dxa"/>
            <w:gridSpan w:val="3"/>
          </w:tcPr>
          <w:p>
            <w:pPr>
              <w:widowControl/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学生讨论、分析，并举手回答。</w:t>
            </w:r>
          </w:p>
        </w:tc>
        <w:tc>
          <w:tcPr>
            <w:tcW w:w="1840" w:type="dxa"/>
            <w:vAlign w:val="top"/>
          </w:tcPr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楷体_GB2312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小结环节的设置能够让学生养成自主归纳课堂重点的习惯</w:t>
            </w:r>
            <w:r>
              <w:rPr>
                <w:rFonts w:ascii="MingLiU_HKSCS" w:hAnsi="MingLiU_HKSCS" w:eastAsia="MingLiU_HKSCS" w:cs="MingLiU_HKSCS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，</w:t>
            </w: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提高学生的学习能力</w:t>
            </w: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356" w:type="dxa"/>
            <w:gridSpan w:val="4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textAlignment w:val="bottom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四）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上交作业：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课本习题2.6(P54):第一题和第四题.</w:t>
            </w:r>
          </w:p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晚作业:《学考精练》平行线的性质(第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课时)的内容.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gridSpan w:val="3"/>
          </w:tcPr>
          <w:p>
            <w:pPr>
              <w:widowControl/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学生尽可能独立完成作业。</w:t>
            </w:r>
          </w:p>
        </w:tc>
        <w:tc>
          <w:tcPr>
            <w:tcW w:w="1840" w:type="dxa"/>
          </w:tcPr>
          <w:p>
            <w:pPr>
              <w:widowControl/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通过练习及时巩固所学知识，增加思维深度，通过分析图中角与角之间的关系，尽可能找出基本图形并较好完成推理过程。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460" w:type="dxa"/>
            <w:gridSpan w:val="8"/>
            <w:vAlign w:val="center"/>
          </w:tcPr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七、教学评价设计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atLeast"/>
        </w:trPr>
        <w:tc>
          <w:tcPr>
            <w:tcW w:w="9460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  <w:tbl>
            <w:tblPr>
              <w:tblStyle w:val="6"/>
              <w:tblW w:w="912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18"/>
              <w:gridCol w:w="80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128" w:type="dxa"/>
                  <w:gridSpan w:val="2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textAlignment w:val="bottom"/>
                    <w:rPr>
                      <w:rFonts w:hint="default" w:ascii="仿宋" w:hAnsi="仿宋" w:eastAsia="仿宋" w:cs="仿宋"/>
                      <w:color w:val="000000" w:themeColor="text1"/>
                      <w:kern w:val="0"/>
                      <w:sz w:val="24"/>
                      <w:vertAlign w:val="baseline"/>
                      <w:lang w:val="en-US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小组合作课堂评价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18" w:type="dxa"/>
                </w:tcPr>
                <w:p>
                  <w:pPr>
                    <w:widowControl/>
                    <w:spacing w:line="400" w:lineRule="exact"/>
                    <w:textAlignment w:val="bottom"/>
                    <w:rPr>
                      <w:rFonts w:hint="default" w:ascii="仿宋" w:hAnsi="仿宋" w:eastAsia="仿宋" w:cs="仿宋"/>
                      <w:b/>
                      <w:bCs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第1组</w:t>
                  </w:r>
                </w:p>
              </w:tc>
              <w:tc>
                <w:tcPr>
                  <w:tcW w:w="8010" w:type="dxa"/>
                </w:tcPr>
                <w:p>
                  <w:pPr>
                    <w:widowControl/>
                    <w:spacing w:line="400" w:lineRule="exact"/>
                    <w:textAlignment w:val="bottom"/>
                    <w:rPr>
                      <w:rFonts w:ascii="仿宋" w:hAnsi="仿宋" w:eastAsia="仿宋" w:cs="仿宋"/>
                      <w:color w:val="000000" w:themeColor="text1"/>
                      <w:kern w:val="0"/>
                      <w:sz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18" w:type="dxa"/>
                </w:tcPr>
                <w:p>
                  <w:pPr>
                    <w:widowControl/>
                    <w:spacing w:line="400" w:lineRule="exact"/>
                    <w:textAlignment w:val="bottom"/>
                    <w:rPr>
                      <w:rFonts w:ascii="仿宋" w:hAnsi="仿宋" w:eastAsia="仿宋" w:cs="仿宋"/>
                      <w:b/>
                      <w:bCs/>
                      <w:color w:val="000000" w:themeColor="text1"/>
                      <w:kern w:val="0"/>
                      <w:sz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第2组</w:t>
                  </w:r>
                </w:p>
              </w:tc>
              <w:tc>
                <w:tcPr>
                  <w:tcW w:w="8010" w:type="dxa"/>
                </w:tcPr>
                <w:p>
                  <w:pPr>
                    <w:widowControl/>
                    <w:spacing w:line="400" w:lineRule="exact"/>
                    <w:textAlignment w:val="bottom"/>
                    <w:rPr>
                      <w:rFonts w:ascii="仿宋" w:hAnsi="仿宋" w:eastAsia="仿宋" w:cs="仿宋"/>
                      <w:color w:val="000000" w:themeColor="text1"/>
                      <w:kern w:val="0"/>
                      <w:sz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18" w:type="dxa"/>
                </w:tcPr>
                <w:p>
                  <w:pPr>
                    <w:widowControl/>
                    <w:spacing w:line="400" w:lineRule="exact"/>
                    <w:textAlignment w:val="bottom"/>
                    <w:rPr>
                      <w:rFonts w:ascii="仿宋" w:hAnsi="仿宋" w:eastAsia="仿宋" w:cs="仿宋"/>
                      <w:b/>
                      <w:bCs/>
                      <w:color w:val="000000" w:themeColor="text1"/>
                      <w:kern w:val="0"/>
                      <w:sz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第3组</w:t>
                  </w:r>
                </w:p>
              </w:tc>
              <w:tc>
                <w:tcPr>
                  <w:tcW w:w="8010" w:type="dxa"/>
                </w:tcPr>
                <w:p>
                  <w:pPr>
                    <w:widowControl/>
                    <w:spacing w:line="400" w:lineRule="exact"/>
                    <w:textAlignment w:val="bottom"/>
                    <w:rPr>
                      <w:rFonts w:ascii="仿宋" w:hAnsi="仿宋" w:eastAsia="仿宋" w:cs="仿宋"/>
                      <w:color w:val="000000" w:themeColor="text1"/>
                      <w:kern w:val="0"/>
                      <w:sz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18" w:type="dxa"/>
                </w:tcPr>
                <w:p>
                  <w:pPr>
                    <w:widowControl/>
                    <w:spacing w:line="400" w:lineRule="exact"/>
                    <w:textAlignment w:val="bottom"/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。。。</w:t>
                  </w:r>
                </w:p>
              </w:tc>
              <w:tc>
                <w:tcPr>
                  <w:tcW w:w="8010" w:type="dxa"/>
                </w:tcPr>
                <w:p>
                  <w:pPr>
                    <w:widowControl/>
                    <w:spacing w:line="400" w:lineRule="exact"/>
                    <w:textAlignment w:val="bottom"/>
                    <w:rPr>
                      <w:rFonts w:ascii="仿宋" w:hAnsi="仿宋" w:eastAsia="仿宋" w:cs="仿宋"/>
                      <w:color w:val="000000" w:themeColor="text1"/>
                      <w:kern w:val="0"/>
                      <w:sz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18" w:type="dxa"/>
                </w:tcPr>
                <w:p>
                  <w:pPr>
                    <w:widowControl/>
                    <w:spacing w:line="400" w:lineRule="exact"/>
                    <w:textAlignment w:val="bottom"/>
                    <w:rPr>
                      <w:rFonts w:hint="default" w:ascii="仿宋" w:hAnsi="仿宋" w:eastAsia="仿宋" w:cs="仿宋"/>
                      <w:b/>
                      <w:bCs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第12组</w:t>
                  </w:r>
                </w:p>
              </w:tc>
              <w:tc>
                <w:tcPr>
                  <w:tcW w:w="8010" w:type="dxa"/>
                </w:tcPr>
                <w:p>
                  <w:pPr>
                    <w:widowControl/>
                    <w:spacing w:line="400" w:lineRule="exact"/>
                    <w:textAlignment w:val="bottom"/>
                    <w:rPr>
                      <w:rFonts w:ascii="仿宋" w:hAnsi="仿宋" w:eastAsia="仿宋" w:cs="仿宋"/>
                      <w:color w:val="000000" w:themeColor="text1"/>
                      <w:kern w:val="0"/>
                      <w:sz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加分细节：组员主动举手回答问题加1分，回答正确再加1分。小组合作讨论积极有效加2分。</w:t>
            </w:r>
          </w:p>
          <w:p>
            <w:pPr>
              <w:widowControl/>
              <w:spacing w:line="400" w:lineRule="exact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460" w:type="dxa"/>
            <w:gridSpan w:val="8"/>
            <w:vAlign w:val="center"/>
          </w:tcPr>
          <w:p>
            <w:pPr>
              <w:widowControl/>
              <w:spacing w:line="400" w:lineRule="exact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八、板书设计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460" w:type="dxa"/>
            <w:gridSpan w:val="8"/>
            <w:vAlign w:val="center"/>
          </w:tcPr>
          <w:p>
            <w:pPr>
              <w:widowControl/>
              <w:spacing w:line="400" w:lineRule="exact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tbl>
            <w:tblPr>
              <w:tblStyle w:val="6"/>
              <w:tblW w:w="924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81"/>
              <w:gridCol w:w="3081"/>
              <w:gridCol w:w="308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244" w:type="dxa"/>
                  <w:gridSpan w:val="3"/>
                </w:tcPr>
                <w:p>
                  <w:pPr>
                    <w:widowControl/>
                    <w:spacing w:line="400" w:lineRule="exact"/>
                    <w:jc w:val="center"/>
                    <w:textAlignment w:val="bottom"/>
                    <w:rPr>
                      <w:rFonts w:hint="default" w:ascii="仿宋" w:hAnsi="仿宋" w:eastAsia="仿宋" w:cs="仿宋"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2.3平行线的性质（2）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0" w:hRule="atLeast"/>
              </w:trPr>
              <w:tc>
                <w:tcPr>
                  <w:tcW w:w="3081" w:type="dxa"/>
                </w:tcPr>
                <w:p>
                  <w:pPr>
                    <w:widowControl/>
                    <w:spacing w:line="400" w:lineRule="exact"/>
                    <w:textAlignment w:val="bottom"/>
                    <w:rPr>
                      <w:rFonts w:hint="eastAsia" w:ascii="仿宋" w:hAnsi="仿宋" w:eastAsia="仿宋" w:cs="仿宋"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平行线的判定</w:t>
                  </w:r>
                </w:p>
                <w:p>
                  <w:pPr>
                    <w:widowControl/>
                    <w:spacing w:line="400" w:lineRule="exact"/>
                    <w:textAlignment w:val="bottom"/>
                    <w:rPr>
                      <w:rFonts w:hint="default" w:ascii="仿宋" w:hAnsi="仿宋" w:eastAsia="仿宋" w:cs="仿宋"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平行线的性质</w:t>
                  </w:r>
                </w:p>
              </w:tc>
              <w:tc>
                <w:tcPr>
                  <w:tcW w:w="3081" w:type="dxa"/>
                </w:tcPr>
                <w:p>
                  <w:pPr>
                    <w:widowControl/>
                    <w:spacing w:line="400" w:lineRule="exact"/>
                    <w:textAlignment w:val="bottom"/>
                    <w:rPr>
                      <w:rFonts w:hint="eastAsia" w:ascii="仿宋" w:hAnsi="仿宋" w:eastAsia="仿宋" w:cs="仿宋"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例1</w:t>
                  </w:r>
                </w:p>
                <w:p>
                  <w:pPr>
                    <w:widowControl/>
                    <w:spacing w:line="400" w:lineRule="exact"/>
                    <w:textAlignment w:val="bottom"/>
                    <w:rPr>
                      <w:rFonts w:hint="default" w:ascii="仿宋" w:hAnsi="仿宋" w:eastAsia="仿宋" w:cs="仿宋"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例2</w:t>
                  </w:r>
                </w:p>
                <w:p>
                  <w:pPr>
                    <w:widowControl/>
                    <w:spacing w:line="400" w:lineRule="exact"/>
                    <w:textAlignment w:val="bottom"/>
                    <w:rPr>
                      <w:rFonts w:hint="default" w:ascii="仿宋" w:hAnsi="仿宋" w:eastAsia="仿宋" w:cs="仿宋"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kern w:val="0"/>
                      <w:sz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例3</w:t>
                  </w:r>
                </w:p>
              </w:tc>
              <w:tc>
                <w:tcPr>
                  <w:tcW w:w="3082" w:type="dxa"/>
                </w:tcPr>
                <w:p>
                  <w:pPr>
                    <w:widowControl/>
                    <w:spacing w:line="400" w:lineRule="exact"/>
                    <w:textAlignment w:val="bottom"/>
                    <w:rPr>
                      <w:rFonts w:ascii="仿宋" w:hAnsi="仿宋" w:eastAsia="仿宋" w:cs="仿宋"/>
                      <w:color w:val="000000" w:themeColor="text1"/>
                      <w:kern w:val="0"/>
                      <w:sz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widowControl/>
              <w:spacing w:line="400" w:lineRule="exact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2F35B"/>
    <w:multiLevelType w:val="singleLevel"/>
    <w:tmpl w:val="9372F3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1588077"/>
    <w:multiLevelType w:val="singleLevel"/>
    <w:tmpl w:val="F158807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E3C6F"/>
    <w:rsid w:val="04385363"/>
    <w:rsid w:val="04554827"/>
    <w:rsid w:val="04775B22"/>
    <w:rsid w:val="05161B8E"/>
    <w:rsid w:val="097C4A58"/>
    <w:rsid w:val="0ACA47EE"/>
    <w:rsid w:val="0C222838"/>
    <w:rsid w:val="0C7772B7"/>
    <w:rsid w:val="13457F10"/>
    <w:rsid w:val="15735BD4"/>
    <w:rsid w:val="1887458A"/>
    <w:rsid w:val="1CB076CB"/>
    <w:rsid w:val="1EA250A4"/>
    <w:rsid w:val="20546F1E"/>
    <w:rsid w:val="2099259D"/>
    <w:rsid w:val="214A46A9"/>
    <w:rsid w:val="23A96225"/>
    <w:rsid w:val="23DA010D"/>
    <w:rsid w:val="24197CBA"/>
    <w:rsid w:val="26801FC8"/>
    <w:rsid w:val="294B5729"/>
    <w:rsid w:val="2D765503"/>
    <w:rsid w:val="375F094E"/>
    <w:rsid w:val="39973BC1"/>
    <w:rsid w:val="3999167D"/>
    <w:rsid w:val="41345CE6"/>
    <w:rsid w:val="4405334F"/>
    <w:rsid w:val="471B48DF"/>
    <w:rsid w:val="4AC85CB5"/>
    <w:rsid w:val="4AEE3C6F"/>
    <w:rsid w:val="5AFE097B"/>
    <w:rsid w:val="5B477E6E"/>
    <w:rsid w:val="5CA85F08"/>
    <w:rsid w:val="5F1B2427"/>
    <w:rsid w:val="632B4779"/>
    <w:rsid w:val="69665CB6"/>
    <w:rsid w:val="6F3F35FB"/>
    <w:rsid w:val="70DE2237"/>
    <w:rsid w:val="71666C64"/>
    <w:rsid w:val="73076C25"/>
    <w:rsid w:val="76E26F1E"/>
    <w:rsid w:val="7C0C4C46"/>
    <w:rsid w:val="7F2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toc 2"/>
    <w:basedOn w:val="1"/>
    <w:next w:val="1"/>
    <w:qFormat/>
    <w:uiPriority w:val="0"/>
    <w:pPr>
      <w:adjustRightInd/>
      <w:snapToGrid/>
      <w:spacing w:line="360" w:lineRule="auto"/>
      <w:ind w:left="0" w:firstLine="803" w:firstLineChars="200"/>
    </w:pPr>
    <w:rPr>
      <w:rFonts w:eastAsia="仿宋" w:asciiTheme="minorAscii" w:hAnsiTheme="minorAscii"/>
      <w:b/>
      <w:sz w:val="32"/>
      <w:szCs w:val="22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2020-08-31T08:10:00Z</dcterms:created>
  <dc:creator>黄亚芳</dc:creator>
  <cp:lastModifiedBy>张志群</cp:lastModifiedBy>
  <dcterms:modified xsi:type="dcterms:W3CDTF">2022-03-19T05:37:29Z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2593E717C84F4F6FA8399D908BBC785D</vt:lpwstr>
  </property>
</Properties>
</file>