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44"/>
          <w:szCs w:val="44"/>
        </w:rPr>
        <w:t>班</w:t>
      </w:r>
      <w:r>
        <w:rPr>
          <w:rFonts w:hint="eastAsia" w:ascii="黑体" w:hAnsi="黑体" w:eastAsia="黑体" w:cs="黑体"/>
          <w:sz w:val="44"/>
          <w:szCs w:val="44"/>
          <w:u w:val="single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u w:val="single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组项目报告</w:t>
      </w:r>
    </w:p>
    <w:p>
      <w:pPr>
        <w:jc w:val="left"/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作品名称：</w:t>
      </w:r>
      <w:r>
        <w:rPr>
          <w:rFonts w:hint="eastAsia" w:ascii="黑体" w:hAnsi="黑体" w:eastAsia="黑体" w:cs="黑体"/>
          <w:sz w:val="44"/>
          <w:szCs w:val="44"/>
          <w:u w:val="single"/>
          <w:lang w:val="en-US" w:eastAsia="zh-CN"/>
        </w:rPr>
        <w:t xml:space="preserve">                           </w:t>
      </w:r>
    </w:p>
    <w:p>
      <w:pPr>
        <w:jc w:val="left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小组分工：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77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角色</w:t>
            </w:r>
          </w:p>
        </w:tc>
        <w:tc>
          <w:tcPr>
            <w:tcW w:w="664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分工任务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导演</w:t>
            </w:r>
          </w:p>
        </w:tc>
        <w:tc>
          <w:tcPr>
            <w:tcW w:w="664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调动小组成员积极性，在规定时间内容完成视频合成计划，负责完成项目报告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编剧</w:t>
            </w:r>
          </w:p>
        </w:tc>
        <w:tc>
          <w:tcPr>
            <w:tcW w:w="664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创作主题视频文案，制作视频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配音员</w:t>
            </w:r>
          </w:p>
        </w:tc>
        <w:tc>
          <w:tcPr>
            <w:tcW w:w="664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制作片头，对文案进行配音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3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7" w:type="dxa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特效师</w:t>
            </w:r>
          </w:p>
        </w:tc>
        <w:tc>
          <w:tcPr>
            <w:tcW w:w="6649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制作片尾，对作品进行特效处理</w:t>
            </w:r>
          </w:p>
        </w:tc>
      </w:tr>
    </w:tbl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项目</w:t>
      </w:r>
      <w:r>
        <w:rPr>
          <w:rFonts w:hint="eastAsia"/>
          <w:b/>
          <w:bCs/>
          <w:sz w:val="28"/>
          <w:szCs w:val="28"/>
          <w:lang w:val="en-US" w:eastAsia="zh-CN"/>
        </w:rPr>
        <w:t>背景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</w:rPr>
        <w:t>哈尔滨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旅行</w:t>
      </w:r>
      <w:r>
        <w:rPr>
          <w:rFonts w:hint="eastAsia" w:ascii="宋体" w:hAnsi="宋体" w:eastAsia="宋体" w:cs="宋体"/>
          <w:sz w:val="24"/>
          <w:szCs w:val="24"/>
        </w:rPr>
        <w:t>火爆背后，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发现</w:t>
      </w:r>
      <w:r>
        <w:rPr>
          <w:rFonts w:hint="eastAsia" w:ascii="宋体" w:hAnsi="宋体" w:eastAsia="宋体" w:cs="宋体"/>
          <w:sz w:val="24"/>
          <w:szCs w:val="24"/>
        </w:rPr>
        <w:t>文旅局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利用互联网思维运用新媒体平台多维度宣传黑龙江、邀请一些文旅头部博主为黑龙江冰雪旅游进行引流，打造万人蹦迪、索菲亚教堂旅拍、早市等打卡地，策划高流量IP，引爆黑龙江旅游市场。</w:t>
      </w:r>
      <w:r>
        <w:rPr>
          <w:rFonts w:hint="eastAsia" w:ascii="宋体" w:hAnsi="宋体" w:eastAsia="宋体" w:cs="宋体"/>
        </w:rPr>
        <w:t>2023年哈尔滨文旅创收1692亿元，黑龙江旅游收入2215.3亿元。在2024年元旦3天游客量达到304.79万人次，旅游收入59.14亿元。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据初步测算，2024年</w:t>
      </w:r>
      <w:r>
        <w:rPr>
          <w:rFonts w:hint="eastAsia" w:ascii="宋体" w:hAnsi="宋体" w:eastAsia="宋体" w:cs="宋体"/>
          <w:lang w:val="en-US" w:eastAsia="zh-CN"/>
        </w:rPr>
        <w:t>梅州市</w:t>
      </w:r>
      <w:r>
        <w:rPr>
          <w:rFonts w:hint="eastAsia" w:ascii="宋体" w:hAnsi="宋体" w:eastAsia="宋体" w:cs="宋体"/>
        </w:rPr>
        <w:t>春节假期，全市旅游接待超283.11人次，较2023年春节增长56.40%；实现旅游收入25.82亿元，较2023年春节增长223.96%。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在去沈阳学习的一段时间，无论是哪个单位的领导或是老师，都会向学习团热情地介绍“沈阳三宝”，</w:t>
      </w:r>
      <w:r>
        <w:rPr>
          <w:rFonts w:hint="eastAsia" w:ascii="宋体" w:hAnsi="宋体" w:eastAsia="宋体" w:cs="宋体"/>
        </w:rPr>
        <w:t>我们是否可以像</w:t>
      </w:r>
      <w:r>
        <w:rPr>
          <w:rFonts w:hint="eastAsia" w:ascii="宋体" w:hAnsi="宋体" w:eastAsia="宋体" w:cs="宋体"/>
          <w:lang w:val="en-US" w:eastAsia="zh-CN"/>
        </w:rPr>
        <w:t>哈尔滨和沈阳</w:t>
      </w:r>
      <w:r>
        <w:rPr>
          <w:rFonts w:hint="eastAsia" w:ascii="宋体" w:hAnsi="宋体" w:eastAsia="宋体" w:cs="宋体"/>
        </w:rPr>
        <w:t>一样，每个人都成为家乡代言人，利用新媒体向世界介绍我们的家乡——世界客都！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二、项目规划</w:t>
      </w:r>
    </w:p>
    <w:tbl>
      <w:tblPr>
        <w:tblStyle w:val="7"/>
        <w:tblpPr w:leftFromText="180" w:rightFromText="180" w:vertAnchor="text" w:horzAnchor="page" w:tblpX="1184" w:tblpY="300"/>
        <w:tblOverlap w:val="never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5"/>
        <w:gridCol w:w="4189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35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知识学习</w:t>
            </w:r>
          </w:p>
        </w:tc>
        <w:tc>
          <w:tcPr>
            <w:tcW w:w="41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实施步骤</w:t>
            </w:r>
          </w:p>
        </w:tc>
        <w:tc>
          <w:tcPr>
            <w:tcW w:w="17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0"/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4" w:hRule="atLeast"/>
        </w:trPr>
        <w:tc>
          <w:tcPr>
            <w:tcW w:w="357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了解数字媒体及其编码原理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学习视频文案撰写的步骤、技巧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学习用AI生成文案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学习通过文案获取对应的图片、视频等素材，进行分类管理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学习根据主题制作片头的方法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学习根据文案进行配音的方法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学习小组合成视频的方法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学习上传展示作品的方法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学习评价作品、活动的方法</w:t>
            </w:r>
          </w:p>
        </w:tc>
        <w:tc>
          <w:tcPr>
            <w:tcW w:w="418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小组讨论，确定主题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Chars="0" w:right="0" w:rightChars="0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分析短片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受众，形成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文案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3.根据文案，进行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素材需求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分析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收集、整理数字媒体素材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4.学习用剪映制作片头（文字、图片、视频、背景音乐）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5.学习用剪映AI制作文案内容页，给文案配音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6.学习小组同学共享、获取视频的方法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7.小组同学合成作品，上传到班级活动展示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8.完成项目报告</w:t>
            </w:r>
          </w:p>
        </w:tc>
        <w:tc>
          <w:tcPr>
            <w:tcW w:w="175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经过剪辑处理的短视频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项目报告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</w:pPr>
      <w:r>
        <w:rPr>
          <w:rFonts w:hint="eastAsia"/>
          <w:b/>
          <w:bCs/>
          <w:sz w:val="28"/>
          <w:szCs w:val="28"/>
          <w:lang w:val="en-US" w:eastAsia="zh-CN"/>
        </w:rPr>
        <w:t>三、项目实施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实施过程记录整理</w:t>
      </w:r>
    </w:p>
    <w:tbl>
      <w:tblPr>
        <w:tblStyle w:val="7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2360"/>
        <w:gridCol w:w="540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shd w:val="clear" w:fill="FFFFFF"/>
                <w:lang w:val="en-US" w:eastAsia="zh-CN"/>
              </w:rPr>
              <w:t>活动记录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shd w:val="clear" w:fill="FFFFFF"/>
                <w:lang w:val="en-US" w:eastAsia="zh-CN"/>
              </w:rPr>
              <w:t>成果整理</w:t>
            </w:r>
          </w:p>
        </w:tc>
        <w:tc>
          <w:tcPr>
            <w:tcW w:w="12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shd w:val="clear" w:fill="FFFFFF"/>
                <w:lang w:val="en-US" w:eastAsia="zh-CN"/>
              </w:rPr>
              <w:t>锦囊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1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小组分工，确定主题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添加作品主题名称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2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分析短片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受众，形成文案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受众：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文案：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将小组文案复制到成果整理栏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3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收集、整理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媒体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素材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可采用思维导图的方式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4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制作片头、片尾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用什么软件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5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制作内容页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用软件中的什么功能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6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小组合成、展示作品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怎么共享获取作品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51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  <w:t>7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评价作品、形成报告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</w:rPr>
            </w:pPr>
          </w:p>
        </w:tc>
        <w:tc>
          <w:tcPr>
            <w:tcW w:w="12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经验总结：实施活动的心得体会。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Style w:val="10"/>
          <w:rFonts w:hint="eastAsia" w:ascii="宋体" w:hAnsi="宋体" w:eastAsia="宋体" w:cs="宋体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320" w:firstLineChars="19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320" w:firstLineChars="19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日期：      年     月    日</w:t>
      </w:r>
    </w:p>
    <w:sectPr>
      <w:pgSz w:w="11906" w:h="16838"/>
      <w:pgMar w:top="567" w:right="1236" w:bottom="567" w:left="123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F41F53"/>
    <w:multiLevelType w:val="singleLevel"/>
    <w:tmpl w:val="E6F41F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B950B81"/>
    <w:multiLevelType w:val="singleLevel"/>
    <w:tmpl w:val="FB950B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8D700E"/>
    <w:multiLevelType w:val="singleLevel"/>
    <w:tmpl w:val="3B8D70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NWEzNWI2ZmM3ODY2MWU0OTVhOGZhOTQ1NDg1YzUifQ=="/>
  </w:docVars>
  <w:rsids>
    <w:rsidRoot w:val="6F162718"/>
    <w:rsid w:val="002B3FB8"/>
    <w:rsid w:val="007731A5"/>
    <w:rsid w:val="0082282B"/>
    <w:rsid w:val="00AB1043"/>
    <w:rsid w:val="00B42577"/>
    <w:rsid w:val="00B976C8"/>
    <w:rsid w:val="00E05B63"/>
    <w:rsid w:val="028E6956"/>
    <w:rsid w:val="07921036"/>
    <w:rsid w:val="08634D80"/>
    <w:rsid w:val="0E7E2391"/>
    <w:rsid w:val="18B04F0D"/>
    <w:rsid w:val="18C359D3"/>
    <w:rsid w:val="1ACA4EC4"/>
    <w:rsid w:val="1DFA7F78"/>
    <w:rsid w:val="21997739"/>
    <w:rsid w:val="2AFE7FA7"/>
    <w:rsid w:val="2B164581"/>
    <w:rsid w:val="31D76A2D"/>
    <w:rsid w:val="37643EED"/>
    <w:rsid w:val="3801126E"/>
    <w:rsid w:val="3F037AE2"/>
    <w:rsid w:val="4CEE22E8"/>
    <w:rsid w:val="5CB40811"/>
    <w:rsid w:val="5FE86802"/>
    <w:rsid w:val="6AB64CAB"/>
    <w:rsid w:val="6DEC04A4"/>
    <w:rsid w:val="6E9D034A"/>
    <w:rsid w:val="6F1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788</Words>
  <Characters>855</Characters>
  <Lines>14</Lines>
  <Paragraphs>4</Paragraphs>
  <TotalTime>5</TotalTime>
  <ScaleCrop>false</ScaleCrop>
  <LinksUpToDate>false</LinksUpToDate>
  <CharactersWithSpaces>907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2022-11-14T02:52:00Z</dcterms:created>
  <dc:creator>熊猫达人</dc:creator>
  <cp:lastModifiedBy>葛小英</cp:lastModifiedBy>
  <cp:lastPrinted>2024-04-15T00:47:30Z</cp:lastPrinted>
  <dcterms:modified xsi:type="dcterms:W3CDTF">2024-04-15T00:47:54Z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EDE5D6CEB2A74A3FB15079C1C3F65DD0_13</vt:lpwstr>
  </property>
</Properties>
</file>